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6.0 -->
  <w:body>
    <w:p w:rsidR="00547575" w:rsidP="00547575" w14:paraId="185E8385" w14:textId="77777777">
      <w:r>
        <w:tab/>
      </w:r>
      <w:r>
        <w:tab/>
      </w:r>
      <w:r>
        <w:tab/>
      </w:r>
      <w:r>
        <w:tab/>
      </w:r>
      <w:r>
        <w:tab/>
      </w:r>
      <w:r>
        <w:tab/>
      </w:r>
      <w:r>
        <w:tab/>
      </w:r>
      <w:r>
        <w:tab/>
      </w:r>
      <w:r>
        <w:tab/>
      </w:r>
      <w:r>
        <w:tab/>
      </w:r>
    </w:p>
    <w:p w:rsidR="00547575" w:rsidP="00547575" w14:paraId="7CE8406E" w14:textId="77777777">
      <w:pPr>
        <w:jc w:val="center"/>
        <w:rPr>
          <w:b/>
          <w:sz w:val="32"/>
          <w:szCs w:val="32"/>
        </w:rPr>
      </w:pPr>
    </w:p>
    <w:p w:rsidR="00547575" w:rsidP="00547575" w14:paraId="74FCC839" w14:textId="77777777">
      <w:pPr>
        <w:jc w:val="center"/>
        <w:rPr>
          <w:b/>
          <w:sz w:val="32"/>
          <w:szCs w:val="32"/>
        </w:rPr>
      </w:pPr>
    </w:p>
    <w:p w:rsidR="00547575" w:rsidP="00547575" w14:paraId="209A341C" w14:textId="77777777">
      <w:pPr>
        <w:jc w:val="center"/>
        <w:rPr>
          <w:b/>
          <w:sz w:val="32"/>
          <w:szCs w:val="32"/>
        </w:rPr>
      </w:pPr>
    </w:p>
    <w:p w:rsidR="00547575" w:rsidP="00547575" w14:paraId="56CDE452" w14:textId="77777777">
      <w:pPr>
        <w:jc w:val="center"/>
        <w:rPr>
          <w:b/>
          <w:sz w:val="48"/>
          <w:szCs w:val="32"/>
        </w:rPr>
      </w:pPr>
    </w:p>
    <w:p w:rsidR="00547575" w:rsidP="00547575" w14:paraId="33BD08F0" w14:textId="77777777">
      <w:pPr>
        <w:jc w:val="center"/>
        <w:rPr>
          <w:b/>
          <w:sz w:val="48"/>
          <w:szCs w:val="32"/>
        </w:rPr>
      </w:pPr>
    </w:p>
    <w:p w:rsidR="00547575" w:rsidP="00547575" w14:paraId="760CAF48" w14:textId="77777777">
      <w:pPr>
        <w:jc w:val="center"/>
        <w:rPr>
          <w:b/>
          <w:sz w:val="30"/>
          <w:szCs w:val="30"/>
        </w:rPr>
      </w:pPr>
    </w:p>
    <w:p w:rsidR="00547575" w:rsidRPr="00B35A33" w:rsidP="00547575" w14:paraId="5FAD6407" w14:textId="77777777">
      <w:pPr>
        <w:jc w:val="center"/>
        <w:rPr>
          <w:b/>
          <w:sz w:val="30"/>
          <w:szCs w:val="30"/>
        </w:rPr>
      </w:pPr>
      <w:r w:rsidRPr="00B35A33">
        <w:rPr>
          <w:b/>
          <w:sz w:val="30"/>
          <w:szCs w:val="30"/>
        </w:rPr>
        <w:t>INVITASJON</w:t>
      </w:r>
    </w:p>
    <w:p w:rsidR="00547575" w:rsidRPr="00B35A33" w:rsidP="00547575" w14:paraId="19E33896" w14:textId="77777777">
      <w:pPr>
        <w:jc w:val="center"/>
        <w:rPr>
          <w:b/>
          <w:sz w:val="30"/>
          <w:szCs w:val="30"/>
        </w:rPr>
      </w:pPr>
      <w:r w:rsidRPr="00B35A33">
        <w:rPr>
          <w:b/>
          <w:sz w:val="30"/>
          <w:szCs w:val="30"/>
        </w:rPr>
        <w:t>TIL</w:t>
      </w:r>
    </w:p>
    <w:p w:rsidR="00547575" w:rsidRPr="00B35A33" w:rsidP="00547575" w14:paraId="3CFE9661" w14:textId="77777777">
      <w:pPr>
        <w:jc w:val="center"/>
        <w:rPr>
          <w:b/>
          <w:sz w:val="30"/>
          <w:szCs w:val="30"/>
        </w:rPr>
      </w:pPr>
      <w:r w:rsidRPr="00B35A33">
        <w:rPr>
          <w:b/>
          <w:sz w:val="30"/>
          <w:szCs w:val="30"/>
        </w:rPr>
        <w:t>ANBUDSKONKURRANSE</w:t>
      </w:r>
    </w:p>
    <w:p w:rsidR="00547575" w:rsidRPr="0009528F" w:rsidP="00547575" w14:paraId="0DDBD072" w14:textId="77777777">
      <w:pPr>
        <w:rPr>
          <w:sz w:val="48"/>
        </w:rPr>
      </w:pPr>
    </w:p>
    <w:p w:rsidR="00547575" w:rsidRPr="001466F6" w:rsidP="00547575" w14:paraId="44D86AA6" w14:textId="77777777">
      <w:pPr>
        <w:jc w:val="center"/>
        <w:rPr>
          <w:b/>
          <w:sz w:val="24"/>
          <w:szCs w:val="24"/>
        </w:rPr>
      </w:pPr>
      <w:r w:rsidRPr="001466F6">
        <w:rPr>
          <w:b/>
          <w:sz w:val="24"/>
          <w:szCs w:val="24"/>
        </w:rPr>
        <w:t>(ÅPEN KONKURRANSE)</w:t>
      </w:r>
    </w:p>
    <w:p w:rsidR="00547575" w:rsidRPr="00B35A33" w:rsidP="00547575" w14:paraId="3D8035DA" w14:textId="77777777"/>
    <w:p w:rsidR="00547575" w:rsidRPr="0009528F" w:rsidP="00547575" w14:paraId="7A9EB3F9" w14:textId="77777777"/>
    <w:p w:rsidR="00547575" w:rsidRPr="0009528F" w:rsidP="00547575" w14:paraId="356B581C" w14:textId="77777777"/>
    <w:p w:rsidR="00547575" w:rsidRPr="0009528F" w:rsidP="00547575" w14:paraId="721FFF5D" w14:textId="77777777"/>
    <w:p w:rsidR="00547575" w:rsidRPr="0009528F" w:rsidP="00547575" w14:paraId="509480C7" w14:textId="77777777"/>
    <w:p w:rsidR="00C7290A" w:rsidRPr="004361BA" w:rsidP="004361BA" w14:paraId="584C2D68" w14:textId="721CD3B7">
      <w:pPr>
        <w:pStyle w:val="Subtitle"/>
      </w:pPr>
      <w:r>
        <w:t>Avtale</w:t>
      </w:r>
      <w:r w:rsidR="00547575">
        <w:t xml:space="preserve"> </w:t>
      </w:r>
      <w:r>
        <w:t>om vintervedlikehold</w:t>
      </w:r>
      <w:r w:rsidR="00962192">
        <w:t xml:space="preserve"> </w:t>
      </w:r>
      <w:r w:rsidR="00DB03B3">
        <w:t>ved</w:t>
      </w:r>
      <w:r w:rsidR="00492F09">
        <w:t xml:space="preserve"> </w:t>
      </w:r>
      <w:r w:rsidR="00962192">
        <w:t>eiendommer</w:t>
      </w:r>
      <w:r w:rsidR="009860F5">
        <w:t xml:space="preserve"> i</w:t>
      </w:r>
      <w:r>
        <w:t xml:space="preserve"> Ålesund</w:t>
      </w:r>
    </w:p>
    <w:p w:rsidR="00547575" w:rsidP="00547575" w14:paraId="5D00A16B" w14:textId="77777777">
      <w:pPr>
        <w:pStyle w:val="TOCHeading"/>
        <w:rPr>
          <w:sz w:val="32"/>
          <w:szCs w:val="32"/>
        </w:rPr>
      </w:pPr>
      <w:r>
        <w:rPr>
          <w:sz w:val="32"/>
          <w:szCs w:val="32"/>
        </w:rPr>
        <w:br w:type="page"/>
      </w:r>
    </w:p>
    <w:sdt>
      <w:sdtPr>
        <w:rPr>
          <w:rFonts w:ascii="Arial" w:eastAsia="Times New Roman" w:hAnsi="Arial" w:cs="Times New Roman"/>
          <w:b w:val="0"/>
          <w:bCs w:val="0"/>
          <w:color w:val="auto"/>
          <w:sz w:val="21"/>
          <w:szCs w:val="20"/>
          <w:lang w:eastAsia="en-US"/>
        </w:rPr>
        <w:id w:val="1528452729"/>
        <w:docPartObj>
          <w:docPartGallery w:val="Table of Contents"/>
          <w:docPartUnique/>
        </w:docPartObj>
      </w:sdtPr>
      <w:sdtEndPr>
        <w:rPr>
          <w:rFonts w:asciiTheme="minorHAnsi" w:eastAsiaTheme="minorEastAsia" w:hAnsiTheme="minorHAnsi" w:cstheme="minorBidi"/>
          <w:szCs w:val="21"/>
        </w:rPr>
      </w:sdtEndPr>
      <w:sdtContent>
        <w:p w:rsidR="00547575" w:rsidP="00547575" w14:paraId="7C3D6B52" w14:textId="77777777">
          <w:pPr>
            <w:pStyle w:val="TOCHeading"/>
          </w:pPr>
          <w:r>
            <w:t>Innhold</w:t>
          </w:r>
        </w:p>
        <w:p w:rsidR="0075458D" w14:paraId="7B1D6291" w14:textId="0FD5DD91">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36221617" w:history="1">
            <w:r w:rsidRPr="00043083">
              <w:rPr>
                <w:rStyle w:val="Hyperlink"/>
              </w:rPr>
              <w:t>1</w:t>
            </w:r>
            <w:r>
              <w:rPr>
                <w:rFonts w:asciiTheme="minorHAnsi" w:eastAsiaTheme="minorEastAsia" w:hAnsiTheme="minorHAnsi" w:cstheme="minorBidi"/>
                <w:kern w:val="2"/>
                <w:sz w:val="24"/>
                <w:szCs w:val="24"/>
                <w14:ligatures w14:val="standardContextual"/>
              </w:rPr>
              <w:tab/>
            </w:r>
            <w:r w:rsidRPr="00043083">
              <w:rPr>
                <w:rStyle w:val="Hyperlink"/>
              </w:rPr>
              <w:t>Generelt om oppdraget</w:t>
            </w:r>
            <w:r>
              <w:rPr>
                <w:webHidden/>
              </w:rPr>
              <w:tab/>
            </w:r>
            <w:r>
              <w:rPr>
                <w:webHidden/>
              </w:rPr>
              <w:fldChar w:fldCharType="begin"/>
            </w:r>
            <w:r>
              <w:rPr>
                <w:webHidden/>
              </w:rPr>
              <w:instrText xml:space="preserve"> PAGEREF _Toc236221617 \h </w:instrText>
            </w:r>
            <w:r>
              <w:rPr>
                <w:webHidden/>
              </w:rPr>
              <w:fldChar w:fldCharType="separate"/>
            </w:r>
            <w:r>
              <w:rPr>
                <w:webHidden/>
              </w:rPr>
              <w:t>3</w:t>
            </w:r>
            <w:r>
              <w:rPr>
                <w:webHidden/>
              </w:rPr>
              <w:fldChar w:fldCharType="end"/>
            </w:r>
          </w:hyperlink>
        </w:p>
        <w:p w:rsidR="0075458D" w14:paraId="315B4A64" w14:textId="4C93FB75">
          <w:pPr>
            <w:pStyle w:val="TOC2"/>
            <w:rPr>
              <w:rFonts w:asciiTheme="minorHAnsi" w:eastAsiaTheme="minorEastAsia" w:hAnsiTheme="minorHAnsi" w:cstheme="minorBidi"/>
              <w:noProof/>
              <w:kern w:val="2"/>
              <w:sz w:val="24"/>
              <w:szCs w:val="24"/>
              <w14:ligatures w14:val="standardContextual"/>
            </w:rPr>
          </w:pPr>
          <w:hyperlink w:anchor="_Toc236221618" w:history="1">
            <w:r w:rsidRPr="00043083">
              <w:rPr>
                <w:rStyle w:val="Hyperlink"/>
                <w:noProof/>
              </w:rPr>
              <w:t>1.1</w:t>
            </w:r>
            <w:r>
              <w:rPr>
                <w:rFonts w:asciiTheme="minorHAnsi" w:eastAsiaTheme="minorEastAsia" w:hAnsiTheme="minorHAnsi" w:cstheme="minorBidi"/>
                <w:noProof/>
                <w:kern w:val="2"/>
                <w:sz w:val="24"/>
                <w:szCs w:val="24"/>
                <w14:ligatures w14:val="standardContextual"/>
              </w:rPr>
              <w:tab/>
            </w:r>
            <w:r w:rsidRPr="00043083">
              <w:rPr>
                <w:rStyle w:val="Hyperlink"/>
                <w:noProof/>
              </w:rPr>
              <w:t>Invitasjon og orientering</w:t>
            </w:r>
            <w:r>
              <w:rPr>
                <w:noProof/>
                <w:webHidden/>
              </w:rPr>
              <w:tab/>
            </w:r>
            <w:r>
              <w:rPr>
                <w:noProof/>
                <w:webHidden/>
              </w:rPr>
              <w:fldChar w:fldCharType="begin"/>
            </w:r>
            <w:r>
              <w:rPr>
                <w:noProof/>
                <w:webHidden/>
              </w:rPr>
              <w:instrText xml:space="preserve"> PAGEREF _Toc236221618 \h </w:instrText>
            </w:r>
            <w:r>
              <w:rPr>
                <w:noProof/>
                <w:webHidden/>
              </w:rPr>
              <w:fldChar w:fldCharType="separate"/>
            </w:r>
            <w:r>
              <w:rPr>
                <w:noProof/>
                <w:webHidden/>
              </w:rPr>
              <w:t>3</w:t>
            </w:r>
            <w:r>
              <w:rPr>
                <w:noProof/>
                <w:webHidden/>
              </w:rPr>
              <w:fldChar w:fldCharType="end"/>
            </w:r>
          </w:hyperlink>
        </w:p>
        <w:p w:rsidR="0075458D" w14:paraId="16419F98" w14:textId="1AF58840">
          <w:pPr>
            <w:pStyle w:val="TOC2"/>
            <w:rPr>
              <w:rFonts w:asciiTheme="minorHAnsi" w:eastAsiaTheme="minorEastAsia" w:hAnsiTheme="minorHAnsi" w:cstheme="minorBidi"/>
              <w:noProof/>
              <w:kern w:val="2"/>
              <w:sz w:val="24"/>
              <w:szCs w:val="24"/>
              <w14:ligatures w14:val="standardContextual"/>
            </w:rPr>
          </w:pPr>
          <w:hyperlink w:anchor="_Toc236221619" w:history="1">
            <w:r w:rsidRPr="00043083">
              <w:rPr>
                <w:rStyle w:val="Hyperlink"/>
                <w:noProof/>
              </w:rPr>
              <w:t>1.2</w:t>
            </w:r>
            <w:r>
              <w:rPr>
                <w:rFonts w:asciiTheme="minorHAnsi" w:eastAsiaTheme="minorEastAsia" w:hAnsiTheme="minorHAnsi" w:cstheme="minorBidi"/>
                <w:noProof/>
                <w:kern w:val="2"/>
                <w:sz w:val="24"/>
                <w:szCs w:val="24"/>
                <w14:ligatures w14:val="standardContextual"/>
              </w:rPr>
              <w:tab/>
            </w:r>
            <w:r w:rsidRPr="00043083">
              <w:rPr>
                <w:rStyle w:val="Hyperlink"/>
                <w:noProof/>
              </w:rPr>
              <w:t>Kunngjøring</w:t>
            </w:r>
            <w:r>
              <w:rPr>
                <w:noProof/>
                <w:webHidden/>
              </w:rPr>
              <w:tab/>
            </w:r>
            <w:r>
              <w:rPr>
                <w:noProof/>
                <w:webHidden/>
              </w:rPr>
              <w:fldChar w:fldCharType="begin"/>
            </w:r>
            <w:r>
              <w:rPr>
                <w:noProof/>
                <w:webHidden/>
              </w:rPr>
              <w:instrText xml:space="preserve"> PAGEREF _Toc236221619 \h </w:instrText>
            </w:r>
            <w:r>
              <w:rPr>
                <w:noProof/>
                <w:webHidden/>
              </w:rPr>
              <w:fldChar w:fldCharType="separate"/>
            </w:r>
            <w:r>
              <w:rPr>
                <w:noProof/>
                <w:webHidden/>
              </w:rPr>
              <w:t>3</w:t>
            </w:r>
            <w:r>
              <w:rPr>
                <w:noProof/>
                <w:webHidden/>
              </w:rPr>
              <w:fldChar w:fldCharType="end"/>
            </w:r>
          </w:hyperlink>
        </w:p>
        <w:p w:rsidR="0075458D" w14:paraId="6E9445B6" w14:textId="2AE8CA2C">
          <w:pPr>
            <w:pStyle w:val="TOC2"/>
            <w:rPr>
              <w:rFonts w:asciiTheme="minorHAnsi" w:eastAsiaTheme="minorEastAsia" w:hAnsiTheme="minorHAnsi" w:cstheme="minorBidi"/>
              <w:noProof/>
              <w:kern w:val="2"/>
              <w:sz w:val="24"/>
              <w:szCs w:val="24"/>
              <w14:ligatures w14:val="standardContextual"/>
            </w:rPr>
          </w:pPr>
          <w:hyperlink w:anchor="_Toc236221620" w:history="1">
            <w:r w:rsidRPr="00043083">
              <w:rPr>
                <w:rStyle w:val="Hyperlink"/>
                <w:noProof/>
              </w:rPr>
              <w:t>1.3</w:t>
            </w:r>
            <w:r>
              <w:rPr>
                <w:rFonts w:asciiTheme="minorHAnsi" w:eastAsiaTheme="minorEastAsia" w:hAnsiTheme="minorHAnsi" w:cstheme="minorBidi"/>
                <w:noProof/>
                <w:kern w:val="2"/>
                <w:sz w:val="24"/>
                <w:szCs w:val="24"/>
                <w14:ligatures w14:val="standardContextual"/>
              </w:rPr>
              <w:tab/>
            </w:r>
            <w:r w:rsidRPr="00043083">
              <w:rPr>
                <w:rStyle w:val="Hyperlink"/>
                <w:noProof/>
              </w:rPr>
              <w:t>Særlige forhold og åpenbare feil</w:t>
            </w:r>
            <w:r>
              <w:rPr>
                <w:noProof/>
                <w:webHidden/>
              </w:rPr>
              <w:tab/>
            </w:r>
            <w:r>
              <w:rPr>
                <w:noProof/>
                <w:webHidden/>
              </w:rPr>
              <w:fldChar w:fldCharType="begin"/>
            </w:r>
            <w:r>
              <w:rPr>
                <w:noProof/>
                <w:webHidden/>
              </w:rPr>
              <w:instrText xml:space="preserve"> PAGEREF _Toc236221620 \h </w:instrText>
            </w:r>
            <w:r>
              <w:rPr>
                <w:noProof/>
                <w:webHidden/>
              </w:rPr>
              <w:fldChar w:fldCharType="separate"/>
            </w:r>
            <w:r>
              <w:rPr>
                <w:noProof/>
                <w:webHidden/>
              </w:rPr>
              <w:t>3</w:t>
            </w:r>
            <w:r>
              <w:rPr>
                <w:noProof/>
                <w:webHidden/>
              </w:rPr>
              <w:fldChar w:fldCharType="end"/>
            </w:r>
          </w:hyperlink>
        </w:p>
        <w:p w:rsidR="0075458D" w14:paraId="4943397F" w14:textId="16D16400">
          <w:pPr>
            <w:pStyle w:val="TOC2"/>
            <w:rPr>
              <w:rFonts w:asciiTheme="minorHAnsi" w:eastAsiaTheme="minorEastAsia" w:hAnsiTheme="minorHAnsi" w:cstheme="minorBidi"/>
              <w:noProof/>
              <w:kern w:val="2"/>
              <w:sz w:val="24"/>
              <w:szCs w:val="24"/>
              <w14:ligatures w14:val="standardContextual"/>
            </w:rPr>
          </w:pPr>
          <w:hyperlink w:anchor="_Toc236221621" w:history="1">
            <w:r w:rsidRPr="00043083">
              <w:rPr>
                <w:rStyle w:val="Hyperlink"/>
                <w:noProof/>
              </w:rPr>
              <w:t>1.4</w:t>
            </w:r>
            <w:r>
              <w:rPr>
                <w:rFonts w:asciiTheme="minorHAnsi" w:eastAsiaTheme="minorEastAsia" w:hAnsiTheme="minorHAnsi" w:cstheme="minorBidi"/>
                <w:noProof/>
                <w:kern w:val="2"/>
                <w:sz w:val="24"/>
                <w:szCs w:val="24"/>
                <w14:ligatures w14:val="standardContextual"/>
              </w:rPr>
              <w:tab/>
            </w:r>
            <w:r w:rsidRPr="00043083">
              <w:rPr>
                <w:rStyle w:val="Hyperlink"/>
                <w:noProof/>
              </w:rPr>
              <w:t>Kontraktsbestemmelser</w:t>
            </w:r>
            <w:r>
              <w:rPr>
                <w:noProof/>
                <w:webHidden/>
              </w:rPr>
              <w:tab/>
            </w:r>
            <w:r>
              <w:rPr>
                <w:noProof/>
                <w:webHidden/>
              </w:rPr>
              <w:fldChar w:fldCharType="begin"/>
            </w:r>
            <w:r>
              <w:rPr>
                <w:noProof/>
                <w:webHidden/>
              </w:rPr>
              <w:instrText xml:space="preserve"> PAGEREF _Toc236221621 \h </w:instrText>
            </w:r>
            <w:r>
              <w:rPr>
                <w:noProof/>
                <w:webHidden/>
              </w:rPr>
              <w:fldChar w:fldCharType="separate"/>
            </w:r>
            <w:r>
              <w:rPr>
                <w:noProof/>
                <w:webHidden/>
              </w:rPr>
              <w:t>3</w:t>
            </w:r>
            <w:r>
              <w:rPr>
                <w:noProof/>
                <w:webHidden/>
              </w:rPr>
              <w:fldChar w:fldCharType="end"/>
            </w:r>
          </w:hyperlink>
        </w:p>
        <w:p w:rsidR="0075458D" w14:paraId="3301AA02" w14:textId="718082D9">
          <w:pPr>
            <w:pStyle w:val="TOC2"/>
            <w:rPr>
              <w:rFonts w:asciiTheme="minorHAnsi" w:eastAsiaTheme="minorEastAsia" w:hAnsiTheme="minorHAnsi" w:cstheme="minorBidi"/>
              <w:noProof/>
              <w:kern w:val="2"/>
              <w:sz w:val="24"/>
              <w:szCs w:val="24"/>
              <w14:ligatures w14:val="standardContextual"/>
            </w:rPr>
          </w:pPr>
          <w:hyperlink w:anchor="_Toc236221622" w:history="1">
            <w:r w:rsidRPr="00043083">
              <w:rPr>
                <w:rStyle w:val="Hyperlink"/>
                <w:noProof/>
              </w:rPr>
              <w:t>1.5</w:t>
            </w:r>
            <w:r>
              <w:rPr>
                <w:rFonts w:asciiTheme="minorHAnsi" w:eastAsiaTheme="minorEastAsia" w:hAnsiTheme="minorHAnsi" w:cstheme="minorBidi"/>
                <w:noProof/>
                <w:kern w:val="2"/>
                <w:sz w:val="24"/>
                <w:szCs w:val="24"/>
                <w14:ligatures w14:val="standardContextual"/>
              </w:rPr>
              <w:tab/>
            </w:r>
            <w:r w:rsidRPr="00043083">
              <w:rPr>
                <w:rStyle w:val="Hyperlink"/>
                <w:noProof/>
              </w:rPr>
              <w:t>Informasjonsmøte/Tilbudsbefaring</w:t>
            </w:r>
            <w:r>
              <w:rPr>
                <w:noProof/>
                <w:webHidden/>
              </w:rPr>
              <w:tab/>
            </w:r>
            <w:r>
              <w:rPr>
                <w:noProof/>
                <w:webHidden/>
              </w:rPr>
              <w:fldChar w:fldCharType="begin"/>
            </w:r>
            <w:r>
              <w:rPr>
                <w:noProof/>
                <w:webHidden/>
              </w:rPr>
              <w:instrText xml:space="preserve"> PAGEREF _Toc236221622 \h </w:instrText>
            </w:r>
            <w:r>
              <w:rPr>
                <w:noProof/>
                <w:webHidden/>
              </w:rPr>
              <w:fldChar w:fldCharType="separate"/>
            </w:r>
            <w:r>
              <w:rPr>
                <w:noProof/>
                <w:webHidden/>
              </w:rPr>
              <w:t>4</w:t>
            </w:r>
            <w:r>
              <w:rPr>
                <w:noProof/>
                <w:webHidden/>
              </w:rPr>
              <w:fldChar w:fldCharType="end"/>
            </w:r>
          </w:hyperlink>
        </w:p>
        <w:p w:rsidR="0075458D" w14:paraId="61E3E5A4" w14:textId="36192655">
          <w:pPr>
            <w:pStyle w:val="TOC2"/>
            <w:rPr>
              <w:rFonts w:asciiTheme="minorHAnsi" w:eastAsiaTheme="minorEastAsia" w:hAnsiTheme="minorHAnsi" w:cstheme="minorBidi"/>
              <w:noProof/>
              <w:kern w:val="2"/>
              <w:sz w:val="24"/>
              <w:szCs w:val="24"/>
              <w14:ligatures w14:val="standardContextual"/>
            </w:rPr>
          </w:pPr>
          <w:hyperlink w:anchor="_Toc236221623" w:history="1">
            <w:r w:rsidRPr="00043083">
              <w:rPr>
                <w:rStyle w:val="Hyperlink"/>
                <w:noProof/>
              </w:rPr>
              <w:t>1.6</w:t>
            </w:r>
            <w:r>
              <w:rPr>
                <w:rFonts w:asciiTheme="minorHAnsi" w:eastAsiaTheme="minorEastAsia" w:hAnsiTheme="minorHAnsi" w:cstheme="minorBidi"/>
                <w:noProof/>
                <w:kern w:val="2"/>
                <w:sz w:val="24"/>
                <w:szCs w:val="24"/>
                <w14:ligatures w14:val="standardContextual"/>
              </w:rPr>
              <w:tab/>
            </w:r>
            <w:r w:rsidRPr="00043083">
              <w:rPr>
                <w:rStyle w:val="Hyperlink"/>
                <w:noProof/>
              </w:rPr>
              <w:t>Tilleggsopplysninger/Rettelser av konkurransegrunnlaget</w:t>
            </w:r>
            <w:r>
              <w:rPr>
                <w:noProof/>
                <w:webHidden/>
              </w:rPr>
              <w:tab/>
            </w:r>
            <w:r>
              <w:rPr>
                <w:noProof/>
                <w:webHidden/>
              </w:rPr>
              <w:fldChar w:fldCharType="begin"/>
            </w:r>
            <w:r>
              <w:rPr>
                <w:noProof/>
                <w:webHidden/>
              </w:rPr>
              <w:instrText xml:space="preserve"> PAGEREF _Toc236221623 \h </w:instrText>
            </w:r>
            <w:r>
              <w:rPr>
                <w:noProof/>
                <w:webHidden/>
              </w:rPr>
              <w:fldChar w:fldCharType="separate"/>
            </w:r>
            <w:r>
              <w:rPr>
                <w:noProof/>
                <w:webHidden/>
              </w:rPr>
              <w:t>4</w:t>
            </w:r>
            <w:r>
              <w:rPr>
                <w:noProof/>
                <w:webHidden/>
              </w:rPr>
              <w:fldChar w:fldCharType="end"/>
            </w:r>
          </w:hyperlink>
        </w:p>
        <w:p w:rsidR="0075458D" w14:paraId="7EEDB963" w14:textId="20DE828C">
          <w:pPr>
            <w:pStyle w:val="TOC1"/>
            <w:rPr>
              <w:rFonts w:asciiTheme="minorHAnsi" w:eastAsiaTheme="minorEastAsia" w:hAnsiTheme="minorHAnsi" w:cstheme="minorBidi"/>
              <w:kern w:val="2"/>
              <w:sz w:val="24"/>
              <w:szCs w:val="24"/>
              <w14:ligatures w14:val="standardContextual"/>
            </w:rPr>
          </w:pPr>
          <w:hyperlink w:anchor="_Toc236221624" w:history="1">
            <w:r w:rsidRPr="00043083">
              <w:rPr>
                <w:rStyle w:val="Hyperlink"/>
              </w:rPr>
              <w:t>2</w:t>
            </w:r>
            <w:r>
              <w:rPr>
                <w:rFonts w:asciiTheme="minorHAnsi" w:eastAsiaTheme="minorEastAsia" w:hAnsiTheme="minorHAnsi" w:cstheme="minorBidi"/>
                <w:kern w:val="2"/>
                <w:sz w:val="24"/>
                <w:szCs w:val="24"/>
                <w14:ligatures w14:val="standardContextual"/>
              </w:rPr>
              <w:tab/>
            </w:r>
            <w:r w:rsidRPr="00043083">
              <w:rPr>
                <w:rStyle w:val="Hyperlink"/>
              </w:rPr>
              <w:t>Orientering om prosjektet og oppdraget</w:t>
            </w:r>
            <w:r>
              <w:rPr>
                <w:webHidden/>
              </w:rPr>
              <w:tab/>
            </w:r>
            <w:r>
              <w:rPr>
                <w:webHidden/>
              </w:rPr>
              <w:fldChar w:fldCharType="begin"/>
            </w:r>
            <w:r>
              <w:rPr>
                <w:webHidden/>
              </w:rPr>
              <w:instrText xml:space="preserve"> PAGEREF _Toc236221624 \h </w:instrText>
            </w:r>
            <w:r>
              <w:rPr>
                <w:webHidden/>
              </w:rPr>
              <w:fldChar w:fldCharType="separate"/>
            </w:r>
            <w:r>
              <w:rPr>
                <w:webHidden/>
              </w:rPr>
              <w:t>5</w:t>
            </w:r>
            <w:r>
              <w:rPr>
                <w:webHidden/>
              </w:rPr>
              <w:fldChar w:fldCharType="end"/>
            </w:r>
          </w:hyperlink>
        </w:p>
        <w:p w:rsidR="0075458D" w14:paraId="00EE11FD" w14:textId="0E08012B">
          <w:pPr>
            <w:pStyle w:val="TOC2"/>
            <w:rPr>
              <w:rFonts w:asciiTheme="minorHAnsi" w:eastAsiaTheme="minorEastAsia" w:hAnsiTheme="minorHAnsi" w:cstheme="minorBidi"/>
              <w:noProof/>
              <w:kern w:val="2"/>
              <w:sz w:val="24"/>
              <w:szCs w:val="24"/>
              <w14:ligatures w14:val="standardContextual"/>
            </w:rPr>
          </w:pPr>
          <w:hyperlink w:anchor="_Toc236221625" w:history="1">
            <w:r w:rsidRPr="00043083">
              <w:rPr>
                <w:rStyle w:val="Hyperlink"/>
                <w:noProof/>
              </w:rPr>
              <w:t>2.1</w:t>
            </w:r>
            <w:r>
              <w:rPr>
                <w:rFonts w:asciiTheme="minorHAnsi" w:eastAsiaTheme="minorEastAsia" w:hAnsiTheme="minorHAnsi" w:cstheme="minorBidi"/>
                <w:noProof/>
                <w:kern w:val="2"/>
                <w:sz w:val="24"/>
                <w:szCs w:val="24"/>
                <w14:ligatures w14:val="standardContextual"/>
              </w:rPr>
              <w:tab/>
            </w:r>
            <w:r w:rsidRPr="00043083">
              <w:rPr>
                <w:rStyle w:val="Hyperlink"/>
                <w:noProof/>
              </w:rPr>
              <w:t>Generelt</w:t>
            </w:r>
            <w:r>
              <w:rPr>
                <w:noProof/>
                <w:webHidden/>
              </w:rPr>
              <w:tab/>
            </w:r>
            <w:r>
              <w:rPr>
                <w:noProof/>
                <w:webHidden/>
              </w:rPr>
              <w:fldChar w:fldCharType="begin"/>
            </w:r>
            <w:r>
              <w:rPr>
                <w:noProof/>
                <w:webHidden/>
              </w:rPr>
              <w:instrText xml:space="preserve"> PAGEREF _Toc236221625 \h </w:instrText>
            </w:r>
            <w:r>
              <w:rPr>
                <w:noProof/>
                <w:webHidden/>
              </w:rPr>
              <w:fldChar w:fldCharType="separate"/>
            </w:r>
            <w:r>
              <w:rPr>
                <w:noProof/>
                <w:webHidden/>
              </w:rPr>
              <w:t>5</w:t>
            </w:r>
            <w:r>
              <w:rPr>
                <w:noProof/>
                <w:webHidden/>
              </w:rPr>
              <w:fldChar w:fldCharType="end"/>
            </w:r>
          </w:hyperlink>
        </w:p>
        <w:p w:rsidR="0075458D" w14:paraId="4834D6AD" w14:textId="7699B2F4">
          <w:pPr>
            <w:pStyle w:val="TOC2"/>
            <w:rPr>
              <w:rFonts w:asciiTheme="minorHAnsi" w:eastAsiaTheme="minorEastAsia" w:hAnsiTheme="minorHAnsi" w:cstheme="minorBidi"/>
              <w:noProof/>
              <w:kern w:val="2"/>
              <w:sz w:val="24"/>
              <w:szCs w:val="24"/>
              <w14:ligatures w14:val="standardContextual"/>
            </w:rPr>
          </w:pPr>
          <w:hyperlink w:anchor="_Toc236221626" w:history="1">
            <w:r w:rsidRPr="00043083">
              <w:rPr>
                <w:rStyle w:val="Hyperlink"/>
                <w:noProof/>
              </w:rPr>
              <w:t>2.2</w:t>
            </w:r>
            <w:r>
              <w:rPr>
                <w:rFonts w:asciiTheme="minorHAnsi" w:eastAsiaTheme="minorEastAsia" w:hAnsiTheme="minorHAnsi" w:cstheme="minorBidi"/>
                <w:noProof/>
                <w:kern w:val="2"/>
                <w:sz w:val="24"/>
                <w:szCs w:val="24"/>
                <w14:ligatures w14:val="standardContextual"/>
              </w:rPr>
              <w:tab/>
            </w:r>
            <w:r w:rsidRPr="00043083">
              <w:rPr>
                <w:rStyle w:val="Hyperlink"/>
                <w:noProof/>
              </w:rPr>
              <w:t>Krav til utførelse</w:t>
            </w:r>
            <w:r>
              <w:rPr>
                <w:noProof/>
                <w:webHidden/>
              </w:rPr>
              <w:tab/>
            </w:r>
            <w:r>
              <w:rPr>
                <w:noProof/>
                <w:webHidden/>
              </w:rPr>
              <w:fldChar w:fldCharType="begin"/>
            </w:r>
            <w:r>
              <w:rPr>
                <w:noProof/>
                <w:webHidden/>
              </w:rPr>
              <w:instrText xml:space="preserve"> PAGEREF _Toc236221626 \h </w:instrText>
            </w:r>
            <w:r>
              <w:rPr>
                <w:noProof/>
                <w:webHidden/>
              </w:rPr>
              <w:fldChar w:fldCharType="separate"/>
            </w:r>
            <w:r>
              <w:rPr>
                <w:noProof/>
                <w:webHidden/>
              </w:rPr>
              <w:t>5</w:t>
            </w:r>
            <w:r>
              <w:rPr>
                <w:noProof/>
                <w:webHidden/>
              </w:rPr>
              <w:fldChar w:fldCharType="end"/>
            </w:r>
          </w:hyperlink>
        </w:p>
        <w:p w:rsidR="0075458D" w14:paraId="2E1C746E" w14:textId="3DECF379">
          <w:pPr>
            <w:pStyle w:val="TOC2"/>
            <w:rPr>
              <w:rFonts w:asciiTheme="minorHAnsi" w:eastAsiaTheme="minorEastAsia" w:hAnsiTheme="minorHAnsi" w:cstheme="minorBidi"/>
              <w:noProof/>
              <w:kern w:val="2"/>
              <w:sz w:val="24"/>
              <w:szCs w:val="24"/>
              <w14:ligatures w14:val="standardContextual"/>
            </w:rPr>
          </w:pPr>
          <w:hyperlink w:anchor="_Toc236221627" w:history="1">
            <w:r w:rsidRPr="00043083">
              <w:rPr>
                <w:rStyle w:val="Hyperlink"/>
                <w:noProof/>
              </w:rPr>
              <w:t>2.3</w:t>
            </w:r>
            <w:r>
              <w:rPr>
                <w:rFonts w:asciiTheme="minorHAnsi" w:eastAsiaTheme="minorEastAsia" w:hAnsiTheme="minorHAnsi" w:cstheme="minorBidi"/>
                <w:noProof/>
                <w:kern w:val="2"/>
                <w:sz w:val="24"/>
                <w:szCs w:val="24"/>
                <w14:ligatures w14:val="standardContextual"/>
              </w:rPr>
              <w:tab/>
            </w:r>
            <w:r w:rsidRPr="00043083">
              <w:rPr>
                <w:rStyle w:val="Hyperlink"/>
                <w:noProof/>
              </w:rPr>
              <w:t>Vederlag</w:t>
            </w:r>
            <w:r>
              <w:rPr>
                <w:noProof/>
                <w:webHidden/>
              </w:rPr>
              <w:tab/>
            </w:r>
            <w:r>
              <w:rPr>
                <w:noProof/>
                <w:webHidden/>
              </w:rPr>
              <w:fldChar w:fldCharType="begin"/>
            </w:r>
            <w:r>
              <w:rPr>
                <w:noProof/>
                <w:webHidden/>
              </w:rPr>
              <w:instrText xml:space="preserve"> PAGEREF _Toc236221627 \h </w:instrText>
            </w:r>
            <w:r>
              <w:rPr>
                <w:noProof/>
                <w:webHidden/>
              </w:rPr>
              <w:fldChar w:fldCharType="separate"/>
            </w:r>
            <w:r>
              <w:rPr>
                <w:noProof/>
                <w:webHidden/>
              </w:rPr>
              <w:t>6</w:t>
            </w:r>
            <w:r>
              <w:rPr>
                <w:noProof/>
                <w:webHidden/>
              </w:rPr>
              <w:fldChar w:fldCharType="end"/>
            </w:r>
          </w:hyperlink>
        </w:p>
        <w:p w:rsidR="0075458D" w14:paraId="14AB6D24" w14:textId="69B04E49">
          <w:pPr>
            <w:pStyle w:val="TOC2"/>
            <w:rPr>
              <w:rFonts w:asciiTheme="minorHAnsi" w:eastAsiaTheme="minorEastAsia" w:hAnsiTheme="minorHAnsi" w:cstheme="minorBidi"/>
              <w:noProof/>
              <w:kern w:val="2"/>
              <w:sz w:val="24"/>
              <w:szCs w:val="24"/>
              <w14:ligatures w14:val="standardContextual"/>
            </w:rPr>
          </w:pPr>
          <w:hyperlink w:anchor="_Toc236221628" w:history="1">
            <w:r w:rsidRPr="00043083">
              <w:rPr>
                <w:rStyle w:val="Hyperlink"/>
                <w:noProof/>
              </w:rPr>
              <w:t>2.4</w:t>
            </w:r>
            <w:r>
              <w:rPr>
                <w:rFonts w:asciiTheme="minorHAnsi" w:eastAsiaTheme="minorEastAsia" w:hAnsiTheme="minorHAnsi" w:cstheme="minorBidi"/>
                <w:noProof/>
                <w:kern w:val="2"/>
                <w:sz w:val="24"/>
                <w:szCs w:val="24"/>
                <w14:ligatures w14:val="standardContextual"/>
              </w:rPr>
              <w:tab/>
            </w:r>
            <w:r w:rsidRPr="00043083">
              <w:rPr>
                <w:rStyle w:val="Hyperlink"/>
                <w:noProof/>
              </w:rPr>
              <w:t>Oppfølging og administrasjon</w:t>
            </w:r>
            <w:r>
              <w:rPr>
                <w:noProof/>
                <w:webHidden/>
              </w:rPr>
              <w:tab/>
            </w:r>
            <w:r>
              <w:rPr>
                <w:noProof/>
                <w:webHidden/>
              </w:rPr>
              <w:fldChar w:fldCharType="begin"/>
            </w:r>
            <w:r>
              <w:rPr>
                <w:noProof/>
                <w:webHidden/>
              </w:rPr>
              <w:instrText xml:space="preserve"> PAGEREF _Toc236221628 \h </w:instrText>
            </w:r>
            <w:r>
              <w:rPr>
                <w:noProof/>
                <w:webHidden/>
              </w:rPr>
              <w:fldChar w:fldCharType="separate"/>
            </w:r>
            <w:r>
              <w:rPr>
                <w:noProof/>
                <w:webHidden/>
              </w:rPr>
              <w:t>6</w:t>
            </w:r>
            <w:r>
              <w:rPr>
                <w:noProof/>
                <w:webHidden/>
              </w:rPr>
              <w:fldChar w:fldCharType="end"/>
            </w:r>
          </w:hyperlink>
        </w:p>
        <w:p w:rsidR="0075458D" w14:paraId="0F86B501" w14:textId="574FFAF2">
          <w:pPr>
            <w:pStyle w:val="TOC2"/>
            <w:rPr>
              <w:rFonts w:asciiTheme="minorHAnsi" w:eastAsiaTheme="minorEastAsia" w:hAnsiTheme="minorHAnsi" w:cstheme="minorBidi"/>
              <w:noProof/>
              <w:kern w:val="2"/>
              <w:sz w:val="24"/>
              <w:szCs w:val="24"/>
              <w14:ligatures w14:val="standardContextual"/>
            </w:rPr>
          </w:pPr>
          <w:hyperlink w:anchor="_Toc236221629" w:history="1">
            <w:r w:rsidRPr="00043083">
              <w:rPr>
                <w:rStyle w:val="Hyperlink"/>
                <w:noProof/>
              </w:rPr>
              <w:t>2.5</w:t>
            </w:r>
            <w:r>
              <w:rPr>
                <w:rFonts w:asciiTheme="minorHAnsi" w:eastAsiaTheme="minorEastAsia" w:hAnsiTheme="minorHAnsi" w:cstheme="minorBidi"/>
                <w:noProof/>
                <w:kern w:val="2"/>
                <w:sz w:val="24"/>
                <w:szCs w:val="24"/>
                <w14:ligatures w14:val="standardContextual"/>
              </w:rPr>
              <w:tab/>
            </w:r>
            <w:r w:rsidRPr="00043083">
              <w:rPr>
                <w:rStyle w:val="Hyperlink"/>
                <w:noProof/>
              </w:rPr>
              <w:t>Om avtalen</w:t>
            </w:r>
            <w:r>
              <w:rPr>
                <w:noProof/>
                <w:webHidden/>
              </w:rPr>
              <w:tab/>
            </w:r>
            <w:r>
              <w:rPr>
                <w:noProof/>
                <w:webHidden/>
              </w:rPr>
              <w:fldChar w:fldCharType="begin"/>
            </w:r>
            <w:r>
              <w:rPr>
                <w:noProof/>
                <w:webHidden/>
              </w:rPr>
              <w:instrText xml:space="preserve"> PAGEREF _Toc236221629 \h </w:instrText>
            </w:r>
            <w:r>
              <w:rPr>
                <w:noProof/>
                <w:webHidden/>
              </w:rPr>
              <w:fldChar w:fldCharType="separate"/>
            </w:r>
            <w:r>
              <w:rPr>
                <w:noProof/>
                <w:webHidden/>
              </w:rPr>
              <w:t>6</w:t>
            </w:r>
            <w:r>
              <w:rPr>
                <w:noProof/>
                <w:webHidden/>
              </w:rPr>
              <w:fldChar w:fldCharType="end"/>
            </w:r>
          </w:hyperlink>
        </w:p>
        <w:p w:rsidR="0075458D" w14:paraId="3DDAA04F" w14:textId="69BD21F8">
          <w:pPr>
            <w:pStyle w:val="TOC2"/>
            <w:rPr>
              <w:rFonts w:asciiTheme="minorHAnsi" w:eastAsiaTheme="minorEastAsia" w:hAnsiTheme="minorHAnsi" w:cstheme="minorBidi"/>
              <w:noProof/>
              <w:kern w:val="2"/>
              <w:sz w:val="24"/>
              <w:szCs w:val="24"/>
              <w14:ligatures w14:val="standardContextual"/>
            </w:rPr>
          </w:pPr>
          <w:hyperlink w:anchor="_Toc236221630" w:history="1">
            <w:r w:rsidRPr="00043083">
              <w:rPr>
                <w:rStyle w:val="Hyperlink"/>
                <w:noProof/>
              </w:rPr>
              <w:t>2.6</w:t>
            </w:r>
            <w:r>
              <w:rPr>
                <w:rFonts w:asciiTheme="minorHAnsi" w:eastAsiaTheme="minorEastAsia" w:hAnsiTheme="minorHAnsi" w:cstheme="minorBidi"/>
                <w:noProof/>
                <w:kern w:val="2"/>
                <w:sz w:val="24"/>
                <w:szCs w:val="24"/>
                <w14:ligatures w14:val="standardContextual"/>
              </w:rPr>
              <w:tab/>
            </w:r>
            <w:r w:rsidRPr="00043083">
              <w:rPr>
                <w:rStyle w:val="Hyperlink"/>
                <w:noProof/>
              </w:rPr>
              <w:t>Underleverandører</w:t>
            </w:r>
            <w:r>
              <w:rPr>
                <w:noProof/>
                <w:webHidden/>
              </w:rPr>
              <w:tab/>
            </w:r>
            <w:r>
              <w:rPr>
                <w:noProof/>
                <w:webHidden/>
              </w:rPr>
              <w:fldChar w:fldCharType="begin"/>
            </w:r>
            <w:r>
              <w:rPr>
                <w:noProof/>
                <w:webHidden/>
              </w:rPr>
              <w:instrText xml:space="preserve"> PAGEREF _Toc236221630 \h </w:instrText>
            </w:r>
            <w:r>
              <w:rPr>
                <w:noProof/>
                <w:webHidden/>
              </w:rPr>
              <w:fldChar w:fldCharType="separate"/>
            </w:r>
            <w:r>
              <w:rPr>
                <w:noProof/>
                <w:webHidden/>
              </w:rPr>
              <w:t>6</w:t>
            </w:r>
            <w:r>
              <w:rPr>
                <w:noProof/>
                <w:webHidden/>
              </w:rPr>
              <w:fldChar w:fldCharType="end"/>
            </w:r>
          </w:hyperlink>
        </w:p>
        <w:p w:rsidR="0075458D" w14:paraId="0744D257" w14:textId="2F3F1BC6">
          <w:pPr>
            <w:pStyle w:val="TOC2"/>
            <w:rPr>
              <w:rFonts w:asciiTheme="minorHAnsi" w:eastAsiaTheme="minorEastAsia" w:hAnsiTheme="minorHAnsi" w:cstheme="minorBidi"/>
              <w:noProof/>
              <w:kern w:val="2"/>
              <w:sz w:val="24"/>
              <w:szCs w:val="24"/>
              <w14:ligatures w14:val="standardContextual"/>
            </w:rPr>
          </w:pPr>
          <w:hyperlink w:anchor="_Toc236221631" w:history="1">
            <w:r w:rsidRPr="00043083">
              <w:rPr>
                <w:rStyle w:val="Hyperlink"/>
                <w:noProof/>
              </w:rPr>
              <w:t>2.7</w:t>
            </w:r>
            <w:r>
              <w:rPr>
                <w:rFonts w:asciiTheme="minorHAnsi" w:eastAsiaTheme="minorEastAsia" w:hAnsiTheme="minorHAnsi" w:cstheme="minorBidi"/>
                <w:noProof/>
                <w:kern w:val="2"/>
                <w:sz w:val="24"/>
                <w:szCs w:val="24"/>
                <w14:ligatures w14:val="standardContextual"/>
              </w:rPr>
              <w:tab/>
            </w:r>
            <w:r w:rsidRPr="00043083">
              <w:rPr>
                <w:rStyle w:val="Hyperlink"/>
                <w:noProof/>
              </w:rPr>
              <w:t>Tildelingskriterium om miljøvennlige kjøretøy og maskiner</w:t>
            </w:r>
            <w:r>
              <w:rPr>
                <w:noProof/>
                <w:webHidden/>
              </w:rPr>
              <w:tab/>
            </w:r>
            <w:r>
              <w:rPr>
                <w:noProof/>
                <w:webHidden/>
              </w:rPr>
              <w:fldChar w:fldCharType="begin"/>
            </w:r>
            <w:r>
              <w:rPr>
                <w:noProof/>
                <w:webHidden/>
              </w:rPr>
              <w:instrText xml:space="preserve"> PAGEREF _Toc236221631 \h </w:instrText>
            </w:r>
            <w:r>
              <w:rPr>
                <w:noProof/>
                <w:webHidden/>
              </w:rPr>
              <w:fldChar w:fldCharType="separate"/>
            </w:r>
            <w:r>
              <w:rPr>
                <w:noProof/>
                <w:webHidden/>
              </w:rPr>
              <w:t>6</w:t>
            </w:r>
            <w:r>
              <w:rPr>
                <w:noProof/>
                <w:webHidden/>
              </w:rPr>
              <w:fldChar w:fldCharType="end"/>
            </w:r>
          </w:hyperlink>
        </w:p>
        <w:p w:rsidR="0075458D" w14:paraId="76460CB3" w14:textId="1A6642D1">
          <w:pPr>
            <w:pStyle w:val="TOC2"/>
            <w:rPr>
              <w:rFonts w:asciiTheme="minorHAnsi" w:eastAsiaTheme="minorEastAsia" w:hAnsiTheme="minorHAnsi" w:cstheme="minorBidi"/>
              <w:noProof/>
              <w:kern w:val="2"/>
              <w:sz w:val="24"/>
              <w:szCs w:val="24"/>
              <w14:ligatures w14:val="standardContextual"/>
            </w:rPr>
          </w:pPr>
          <w:hyperlink w:anchor="_Toc236221632" w:history="1">
            <w:r w:rsidRPr="00043083">
              <w:rPr>
                <w:rStyle w:val="Hyperlink"/>
                <w:noProof/>
              </w:rPr>
              <w:t>2.8</w:t>
            </w:r>
            <w:r>
              <w:rPr>
                <w:rFonts w:asciiTheme="minorHAnsi" w:eastAsiaTheme="minorEastAsia" w:hAnsiTheme="minorHAnsi" w:cstheme="minorBidi"/>
                <w:noProof/>
                <w:kern w:val="2"/>
                <w:sz w:val="24"/>
                <w:szCs w:val="24"/>
                <w14:ligatures w14:val="standardContextual"/>
              </w:rPr>
              <w:tab/>
            </w:r>
            <w:r w:rsidRPr="00043083">
              <w:rPr>
                <w:rStyle w:val="Hyperlink"/>
                <w:noProof/>
              </w:rPr>
              <w:t>Klima- og miljøhensyn</w:t>
            </w:r>
            <w:r>
              <w:rPr>
                <w:noProof/>
                <w:webHidden/>
              </w:rPr>
              <w:tab/>
            </w:r>
            <w:r>
              <w:rPr>
                <w:noProof/>
                <w:webHidden/>
              </w:rPr>
              <w:fldChar w:fldCharType="begin"/>
            </w:r>
            <w:r>
              <w:rPr>
                <w:noProof/>
                <w:webHidden/>
              </w:rPr>
              <w:instrText xml:space="preserve"> PAGEREF _Toc236221632 \h </w:instrText>
            </w:r>
            <w:r>
              <w:rPr>
                <w:noProof/>
                <w:webHidden/>
              </w:rPr>
              <w:fldChar w:fldCharType="separate"/>
            </w:r>
            <w:r>
              <w:rPr>
                <w:noProof/>
                <w:webHidden/>
              </w:rPr>
              <w:t>6</w:t>
            </w:r>
            <w:r>
              <w:rPr>
                <w:noProof/>
                <w:webHidden/>
              </w:rPr>
              <w:fldChar w:fldCharType="end"/>
            </w:r>
          </w:hyperlink>
        </w:p>
        <w:p w:rsidR="0075458D" w14:paraId="78621899" w14:textId="790CED66">
          <w:pPr>
            <w:pStyle w:val="TOC1"/>
            <w:rPr>
              <w:rFonts w:asciiTheme="minorHAnsi" w:eastAsiaTheme="minorEastAsia" w:hAnsiTheme="minorHAnsi" w:cstheme="minorBidi"/>
              <w:kern w:val="2"/>
              <w:sz w:val="24"/>
              <w:szCs w:val="24"/>
              <w14:ligatures w14:val="standardContextual"/>
            </w:rPr>
          </w:pPr>
          <w:hyperlink w:anchor="_Toc236221633" w:history="1">
            <w:r w:rsidRPr="00043083">
              <w:rPr>
                <w:rStyle w:val="Hyperlink"/>
              </w:rPr>
              <w:t>3</w:t>
            </w:r>
            <w:r>
              <w:rPr>
                <w:rFonts w:asciiTheme="minorHAnsi" w:eastAsiaTheme="minorEastAsia" w:hAnsiTheme="minorHAnsi" w:cstheme="minorBidi"/>
                <w:kern w:val="2"/>
                <w:sz w:val="24"/>
                <w:szCs w:val="24"/>
                <w14:ligatures w14:val="standardContextual"/>
              </w:rPr>
              <w:tab/>
            </w:r>
            <w:r w:rsidRPr="00043083">
              <w:rPr>
                <w:rStyle w:val="Hyperlink"/>
              </w:rPr>
              <w:t>Alminnelige regler for gjennomføringen av konkurransen</w:t>
            </w:r>
            <w:r>
              <w:rPr>
                <w:webHidden/>
              </w:rPr>
              <w:tab/>
            </w:r>
            <w:r>
              <w:rPr>
                <w:webHidden/>
              </w:rPr>
              <w:fldChar w:fldCharType="begin"/>
            </w:r>
            <w:r>
              <w:rPr>
                <w:webHidden/>
              </w:rPr>
              <w:instrText xml:space="preserve"> PAGEREF _Toc236221633 \h </w:instrText>
            </w:r>
            <w:r>
              <w:rPr>
                <w:webHidden/>
              </w:rPr>
              <w:fldChar w:fldCharType="separate"/>
            </w:r>
            <w:r>
              <w:rPr>
                <w:webHidden/>
              </w:rPr>
              <w:t>7</w:t>
            </w:r>
            <w:r>
              <w:rPr>
                <w:webHidden/>
              </w:rPr>
              <w:fldChar w:fldCharType="end"/>
            </w:r>
          </w:hyperlink>
        </w:p>
        <w:p w:rsidR="0075458D" w14:paraId="6656A33C" w14:textId="0EBA2217">
          <w:pPr>
            <w:pStyle w:val="TOC2"/>
            <w:rPr>
              <w:rFonts w:asciiTheme="minorHAnsi" w:eastAsiaTheme="minorEastAsia" w:hAnsiTheme="minorHAnsi" w:cstheme="minorBidi"/>
              <w:noProof/>
              <w:kern w:val="2"/>
              <w:sz w:val="24"/>
              <w:szCs w:val="24"/>
              <w14:ligatures w14:val="standardContextual"/>
            </w:rPr>
          </w:pPr>
          <w:hyperlink w:anchor="_Toc236221634" w:history="1">
            <w:r w:rsidRPr="00043083">
              <w:rPr>
                <w:rStyle w:val="Hyperlink"/>
                <w:noProof/>
              </w:rPr>
              <w:t>3.1</w:t>
            </w:r>
            <w:r>
              <w:rPr>
                <w:rFonts w:asciiTheme="minorHAnsi" w:eastAsiaTheme="minorEastAsia" w:hAnsiTheme="minorHAnsi" w:cstheme="minorBidi"/>
                <w:noProof/>
                <w:kern w:val="2"/>
                <w:sz w:val="24"/>
                <w:szCs w:val="24"/>
                <w14:ligatures w14:val="standardContextual"/>
              </w:rPr>
              <w:tab/>
            </w:r>
            <w:r w:rsidRPr="00043083">
              <w:rPr>
                <w:rStyle w:val="Hyperlink"/>
                <w:noProof/>
              </w:rPr>
              <w:t>Lov om offentlige anskaffelser</w:t>
            </w:r>
            <w:r>
              <w:rPr>
                <w:noProof/>
                <w:webHidden/>
              </w:rPr>
              <w:tab/>
            </w:r>
            <w:r>
              <w:rPr>
                <w:noProof/>
                <w:webHidden/>
              </w:rPr>
              <w:fldChar w:fldCharType="begin"/>
            </w:r>
            <w:r>
              <w:rPr>
                <w:noProof/>
                <w:webHidden/>
              </w:rPr>
              <w:instrText xml:space="preserve"> PAGEREF _Toc236221634 \h </w:instrText>
            </w:r>
            <w:r>
              <w:rPr>
                <w:noProof/>
                <w:webHidden/>
              </w:rPr>
              <w:fldChar w:fldCharType="separate"/>
            </w:r>
            <w:r>
              <w:rPr>
                <w:noProof/>
                <w:webHidden/>
              </w:rPr>
              <w:t>7</w:t>
            </w:r>
            <w:r>
              <w:rPr>
                <w:noProof/>
                <w:webHidden/>
              </w:rPr>
              <w:fldChar w:fldCharType="end"/>
            </w:r>
          </w:hyperlink>
        </w:p>
        <w:p w:rsidR="0075458D" w14:paraId="24C1262A" w14:textId="313983DC">
          <w:pPr>
            <w:pStyle w:val="TOC2"/>
            <w:rPr>
              <w:rFonts w:asciiTheme="minorHAnsi" w:eastAsiaTheme="minorEastAsia" w:hAnsiTheme="minorHAnsi" w:cstheme="minorBidi"/>
              <w:noProof/>
              <w:kern w:val="2"/>
              <w:sz w:val="24"/>
              <w:szCs w:val="24"/>
              <w14:ligatures w14:val="standardContextual"/>
            </w:rPr>
          </w:pPr>
          <w:hyperlink w:anchor="_Toc236221635" w:history="1">
            <w:r w:rsidRPr="00043083">
              <w:rPr>
                <w:rStyle w:val="Hyperlink"/>
                <w:noProof/>
              </w:rPr>
              <w:t>3.2</w:t>
            </w:r>
            <w:r>
              <w:rPr>
                <w:rFonts w:asciiTheme="minorHAnsi" w:eastAsiaTheme="minorEastAsia" w:hAnsiTheme="minorHAnsi" w:cstheme="minorBidi"/>
                <w:noProof/>
                <w:kern w:val="2"/>
                <w:sz w:val="24"/>
                <w:szCs w:val="24"/>
                <w14:ligatures w14:val="standardContextual"/>
              </w:rPr>
              <w:tab/>
            </w:r>
            <w:r w:rsidRPr="00043083">
              <w:rPr>
                <w:rStyle w:val="Hyperlink"/>
                <w:noProof/>
              </w:rPr>
              <w:t>Prinsipper for anbudskonkurransen</w:t>
            </w:r>
            <w:r>
              <w:rPr>
                <w:noProof/>
                <w:webHidden/>
              </w:rPr>
              <w:tab/>
            </w:r>
            <w:r>
              <w:rPr>
                <w:noProof/>
                <w:webHidden/>
              </w:rPr>
              <w:fldChar w:fldCharType="begin"/>
            </w:r>
            <w:r>
              <w:rPr>
                <w:noProof/>
                <w:webHidden/>
              </w:rPr>
              <w:instrText xml:space="preserve"> PAGEREF _Toc236221635 \h </w:instrText>
            </w:r>
            <w:r>
              <w:rPr>
                <w:noProof/>
                <w:webHidden/>
              </w:rPr>
              <w:fldChar w:fldCharType="separate"/>
            </w:r>
            <w:r>
              <w:rPr>
                <w:noProof/>
                <w:webHidden/>
              </w:rPr>
              <w:t>7</w:t>
            </w:r>
            <w:r>
              <w:rPr>
                <w:noProof/>
                <w:webHidden/>
              </w:rPr>
              <w:fldChar w:fldCharType="end"/>
            </w:r>
          </w:hyperlink>
        </w:p>
        <w:p w:rsidR="0075458D" w14:paraId="20E1EC48" w14:textId="1E3B6EF7">
          <w:pPr>
            <w:pStyle w:val="TOC2"/>
            <w:rPr>
              <w:rFonts w:asciiTheme="minorHAnsi" w:eastAsiaTheme="minorEastAsia" w:hAnsiTheme="minorHAnsi" w:cstheme="minorBidi"/>
              <w:noProof/>
              <w:kern w:val="2"/>
              <w:sz w:val="24"/>
              <w:szCs w:val="24"/>
              <w14:ligatures w14:val="standardContextual"/>
            </w:rPr>
          </w:pPr>
          <w:hyperlink w:anchor="_Toc236221636" w:history="1">
            <w:r w:rsidRPr="00043083">
              <w:rPr>
                <w:rStyle w:val="Hyperlink"/>
                <w:noProof/>
              </w:rPr>
              <w:t>3.3</w:t>
            </w:r>
            <w:r>
              <w:rPr>
                <w:rFonts w:asciiTheme="minorHAnsi" w:eastAsiaTheme="minorEastAsia" w:hAnsiTheme="minorHAnsi" w:cstheme="minorBidi"/>
                <w:noProof/>
                <w:kern w:val="2"/>
                <w:sz w:val="24"/>
                <w:szCs w:val="24"/>
                <w14:ligatures w14:val="standardContextual"/>
              </w:rPr>
              <w:tab/>
            </w:r>
            <w:r w:rsidRPr="00043083">
              <w:rPr>
                <w:rStyle w:val="Hyperlink"/>
                <w:noProof/>
              </w:rPr>
              <w:t>Offentlighet</w:t>
            </w:r>
            <w:r>
              <w:rPr>
                <w:noProof/>
                <w:webHidden/>
              </w:rPr>
              <w:tab/>
            </w:r>
            <w:r>
              <w:rPr>
                <w:noProof/>
                <w:webHidden/>
              </w:rPr>
              <w:fldChar w:fldCharType="begin"/>
            </w:r>
            <w:r>
              <w:rPr>
                <w:noProof/>
                <w:webHidden/>
              </w:rPr>
              <w:instrText xml:space="preserve"> PAGEREF _Toc236221636 \h </w:instrText>
            </w:r>
            <w:r>
              <w:rPr>
                <w:noProof/>
                <w:webHidden/>
              </w:rPr>
              <w:fldChar w:fldCharType="separate"/>
            </w:r>
            <w:r>
              <w:rPr>
                <w:noProof/>
                <w:webHidden/>
              </w:rPr>
              <w:t>7</w:t>
            </w:r>
            <w:r>
              <w:rPr>
                <w:noProof/>
                <w:webHidden/>
              </w:rPr>
              <w:fldChar w:fldCharType="end"/>
            </w:r>
          </w:hyperlink>
        </w:p>
        <w:p w:rsidR="0075458D" w14:paraId="16324387" w14:textId="0FBFB2CE">
          <w:pPr>
            <w:pStyle w:val="TOC2"/>
            <w:rPr>
              <w:rFonts w:asciiTheme="minorHAnsi" w:eastAsiaTheme="minorEastAsia" w:hAnsiTheme="minorHAnsi" w:cstheme="minorBidi"/>
              <w:noProof/>
              <w:kern w:val="2"/>
              <w:sz w:val="24"/>
              <w:szCs w:val="24"/>
              <w14:ligatures w14:val="standardContextual"/>
            </w:rPr>
          </w:pPr>
          <w:hyperlink w:anchor="_Toc236221637" w:history="1">
            <w:r w:rsidRPr="00043083">
              <w:rPr>
                <w:rStyle w:val="Hyperlink"/>
                <w:noProof/>
              </w:rPr>
              <w:t>3.4</w:t>
            </w:r>
            <w:r>
              <w:rPr>
                <w:rFonts w:asciiTheme="minorHAnsi" w:eastAsiaTheme="minorEastAsia" w:hAnsiTheme="minorHAnsi" w:cstheme="minorBidi"/>
                <w:noProof/>
                <w:kern w:val="2"/>
                <w:sz w:val="24"/>
                <w:szCs w:val="24"/>
                <w14:ligatures w14:val="standardContextual"/>
              </w:rPr>
              <w:tab/>
            </w:r>
            <w:r w:rsidRPr="00043083">
              <w:rPr>
                <w:rStyle w:val="Hyperlink"/>
                <w:noProof/>
              </w:rPr>
              <w:t>Bruk av rådgivere ved utarbeidelse av spesifikasjoner</w:t>
            </w:r>
            <w:r>
              <w:rPr>
                <w:noProof/>
                <w:webHidden/>
              </w:rPr>
              <w:tab/>
            </w:r>
            <w:r>
              <w:rPr>
                <w:noProof/>
                <w:webHidden/>
              </w:rPr>
              <w:fldChar w:fldCharType="begin"/>
            </w:r>
            <w:r>
              <w:rPr>
                <w:noProof/>
                <w:webHidden/>
              </w:rPr>
              <w:instrText xml:space="preserve"> PAGEREF _Toc236221637 \h </w:instrText>
            </w:r>
            <w:r>
              <w:rPr>
                <w:noProof/>
                <w:webHidden/>
              </w:rPr>
              <w:fldChar w:fldCharType="separate"/>
            </w:r>
            <w:r>
              <w:rPr>
                <w:noProof/>
                <w:webHidden/>
              </w:rPr>
              <w:t>7</w:t>
            </w:r>
            <w:r>
              <w:rPr>
                <w:noProof/>
                <w:webHidden/>
              </w:rPr>
              <w:fldChar w:fldCharType="end"/>
            </w:r>
          </w:hyperlink>
        </w:p>
        <w:p w:rsidR="0075458D" w14:paraId="21553C74" w14:textId="2288A61E">
          <w:pPr>
            <w:pStyle w:val="TOC2"/>
            <w:rPr>
              <w:rFonts w:asciiTheme="minorHAnsi" w:eastAsiaTheme="minorEastAsia" w:hAnsiTheme="minorHAnsi" w:cstheme="minorBidi"/>
              <w:noProof/>
              <w:kern w:val="2"/>
              <w:sz w:val="24"/>
              <w:szCs w:val="24"/>
              <w14:ligatures w14:val="standardContextual"/>
            </w:rPr>
          </w:pPr>
          <w:hyperlink w:anchor="_Toc236221638" w:history="1">
            <w:r w:rsidRPr="00043083">
              <w:rPr>
                <w:rStyle w:val="Hyperlink"/>
                <w:noProof/>
              </w:rPr>
              <w:t>3.5</w:t>
            </w:r>
            <w:r>
              <w:rPr>
                <w:rFonts w:asciiTheme="minorHAnsi" w:eastAsiaTheme="minorEastAsia" w:hAnsiTheme="minorHAnsi" w:cstheme="minorBidi"/>
                <w:noProof/>
                <w:kern w:val="2"/>
                <w:sz w:val="24"/>
                <w:szCs w:val="24"/>
                <w14:ligatures w14:val="standardContextual"/>
              </w:rPr>
              <w:tab/>
            </w:r>
            <w:r w:rsidRPr="00043083">
              <w:rPr>
                <w:rStyle w:val="Hyperlink"/>
                <w:noProof/>
              </w:rPr>
              <w:t>Nasjonale avvisningsgrunner</w:t>
            </w:r>
            <w:r>
              <w:rPr>
                <w:noProof/>
                <w:webHidden/>
              </w:rPr>
              <w:tab/>
            </w:r>
            <w:r>
              <w:rPr>
                <w:noProof/>
                <w:webHidden/>
              </w:rPr>
              <w:fldChar w:fldCharType="begin"/>
            </w:r>
            <w:r>
              <w:rPr>
                <w:noProof/>
                <w:webHidden/>
              </w:rPr>
              <w:instrText xml:space="preserve"> PAGEREF _Toc236221638 \h </w:instrText>
            </w:r>
            <w:r>
              <w:rPr>
                <w:noProof/>
                <w:webHidden/>
              </w:rPr>
              <w:fldChar w:fldCharType="separate"/>
            </w:r>
            <w:r>
              <w:rPr>
                <w:noProof/>
                <w:webHidden/>
              </w:rPr>
              <w:t>7</w:t>
            </w:r>
            <w:r>
              <w:rPr>
                <w:noProof/>
                <w:webHidden/>
              </w:rPr>
              <w:fldChar w:fldCharType="end"/>
            </w:r>
          </w:hyperlink>
        </w:p>
        <w:p w:rsidR="0075458D" w14:paraId="5DFD00A3" w14:textId="5A285751">
          <w:pPr>
            <w:pStyle w:val="TOC2"/>
            <w:rPr>
              <w:rFonts w:asciiTheme="minorHAnsi" w:eastAsiaTheme="minorEastAsia" w:hAnsiTheme="minorHAnsi" w:cstheme="minorBidi"/>
              <w:noProof/>
              <w:kern w:val="2"/>
              <w:sz w:val="24"/>
              <w:szCs w:val="24"/>
              <w14:ligatures w14:val="standardContextual"/>
            </w:rPr>
          </w:pPr>
          <w:hyperlink w:anchor="_Toc236221639" w:history="1">
            <w:r w:rsidRPr="00043083">
              <w:rPr>
                <w:rStyle w:val="Hyperlink"/>
                <w:noProof/>
              </w:rPr>
              <w:t>3.6</w:t>
            </w:r>
            <w:r>
              <w:rPr>
                <w:rFonts w:asciiTheme="minorHAnsi" w:eastAsiaTheme="minorEastAsia" w:hAnsiTheme="minorHAnsi" w:cstheme="minorBidi"/>
                <w:noProof/>
                <w:kern w:val="2"/>
                <w:sz w:val="24"/>
                <w:szCs w:val="24"/>
                <w14:ligatures w14:val="standardContextual"/>
              </w:rPr>
              <w:tab/>
            </w:r>
            <w:r w:rsidRPr="00043083">
              <w:rPr>
                <w:rStyle w:val="Hyperlink"/>
                <w:noProof/>
              </w:rPr>
              <w:t>Avlysning av konkurransen og totalforkastelse – avviste tilbud</w:t>
            </w:r>
            <w:r>
              <w:rPr>
                <w:noProof/>
                <w:webHidden/>
              </w:rPr>
              <w:tab/>
            </w:r>
            <w:r>
              <w:rPr>
                <w:noProof/>
                <w:webHidden/>
              </w:rPr>
              <w:fldChar w:fldCharType="begin"/>
            </w:r>
            <w:r>
              <w:rPr>
                <w:noProof/>
                <w:webHidden/>
              </w:rPr>
              <w:instrText xml:space="preserve"> PAGEREF _Toc236221639 \h </w:instrText>
            </w:r>
            <w:r>
              <w:rPr>
                <w:noProof/>
                <w:webHidden/>
              </w:rPr>
              <w:fldChar w:fldCharType="separate"/>
            </w:r>
            <w:r>
              <w:rPr>
                <w:noProof/>
                <w:webHidden/>
              </w:rPr>
              <w:t>8</w:t>
            </w:r>
            <w:r>
              <w:rPr>
                <w:noProof/>
                <w:webHidden/>
              </w:rPr>
              <w:fldChar w:fldCharType="end"/>
            </w:r>
          </w:hyperlink>
        </w:p>
        <w:p w:rsidR="0075458D" w14:paraId="4E0E4687" w14:textId="27B68B4D">
          <w:pPr>
            <w:pStyle w:val="TOC1"/>
            <w:rPr>
              <w:rFonts w:asciiTheme="minorHAnsi" w:eastAsiaTheme="minorEastAsia" w:hAnsiTheme="minorHAnsi" w:cstheme="minorBidi"/>
              <w:kern w:val="2"/>
              <w:sz w:val="24"/>
              <w:szCs w:val="24"/>
              <w14:ligatures w14:val="standardContextual"/>
            </w:rPr>
          </w:pPr>
          <w:hyperlink w:anchor="_Toc236221640" w:history="1">
            <w:r w:rsidRPr="00043083">
              <w:rPr>
                <w:rStyle w:val="Hyperlink"/>
              </w:rPr>
              <w:t>4</w:t>
            </w:r>
            <w:r>
              <w:rPr>
                <w:rFonts w:asciiTheme="minorHAnsi" w:eastAsiaTheme="minorEastAsia" w:hAnsiTheme="minorHAnsi" w:cstheme="minorBidi"/>
                <w:kern w:val="2"/>
                <w:sz w:val="24"/>
                <w:szCs w:val="24"/>
                <w14:ligatures w14:val="standardContextual"/>
              </w:rPr>
              <w:tab/>
            </w:r>
            <w:r w:rsidRPr="00043083">
              <w:rPr>
                <w:rStyle w:val="Hyperlink"/>
              </w:rPr>
              <w:t>Statsbyggs evaluering av tilbudet</w:t>
            </w:r>
            <w:r>
              <w:rPr>
                <w:webHidden/>
              </w:rPr>
              <w:tab/>
            </w:r>
            <w:r>
              <w:rPr>
                <w:webHidden/>
              </w:rPr>
              <w:fldChar w:fldCharType="begin"/>
            </w:r>
            <w:r>
              <w:rPr>
                <w:webHidden/>
              </w:rPr>
              <w:instrText xml:space="preserve"> PAGEREF _Toc236221640 \h </w:instrText>
            </w:r>
            <w:r>
              <w:rPr>
                <w:webHidden/>
              </w:rPr>
              <w:fldChar w:fldCharType="separate"/>
            </w:r>
            <w:r>
              <w:rPr>
                <w:webHidden/>
              </w:rPr>
              <w:t>8</w:t>
            </w:r>
            <w:r>
              <w:rPr>
                <w:webHidden/>
              </w:rPr>
              <w:fldChar w:fldCharType="end"/>
            </w:r>
          </w:hyperlink>
        </w:p>
        <w:p w:rsidR="0075458D" w14:paraId="14B496AB" w14:textId="39055EBC">
          <w:pPr>
            <w:pStyle w:val="TOC2"/>
            <w:rPr>
              <w:rFonts w:asciiTheme="minorHAnsi" w:eastAsiaTheme="minorEastAsia" w:hAnsiTheme="minorHAnsi" w:cstheme="minorBidi"/>
              <w:noProof/>
              <w:kern w:val="2"/>
              <w:sz w:val="24"/>
              <w:szCs w:val="24"/>
              <w14:ligatures w14:val="standardContextual"/>
            </w:rPr>
          </w:pPr>
          <w:hyperlink w:anchor="_Toc236221641" w:history="1">
            <w:r w:rsidRPr="00043083">
              <w:rPr>
                <w:rStyle w:val="Hyperlink"/>
                <w:noProof/>
              </w:rPr>
              <w:t>4.1</w:t>
            </w:r>
            <w:r>
              <w:rPr>
                <w:rFonts w:asciiTheme="minorHAnsi" w:eastAsiaTheme="minorEastAsia" w:hAnsiTheme="minorHAnsi" w:cstheme="minorBidi"/>
                <w:noProof/>
                <w:kern w:val="2"/>
                <w:sz w:val="24"/>
                <w:szCs w:val="24"/>
                <w14:ligatures w14:val="standardContextual"/>
              </w:rPr>
              <w:tab/>
            </w:r>
            <w:r w:rsidRPr="00043083">
              <w:rPr>
                <w:rStyle w:val="Hyperlink"/>
                <w:noProof/>
              </w:rPr>
              <w:t>Kvalifisering - Tildeling</w:t>
            </w:r>
            <w:r>
              <w:rPr>
                <w:noProof/>
                <w:webHidden/>
              </w:rPr>
              <w:tab/>
            </w:r>
            <w:r>
              <w:rPr>
                <w:noProof/>
                <w:webHidden/>
              </w:rPr>
              <w:fldChar w:fldCharType="begin"/>
            </w:r>
            <w:r>
              <w:rPr>
                <w:noProof/>
                <w:webHidden/>
              </w:rPr>
              <w:instrText xml:space="preserve"> PAGEREF _Toc236221641 \h </w:instrText>
            </w:r>
            <w:r>
              <w:rPr>
                <w:noProof/>
                <w:webHidden/>
              </w:rPr>
              <w:fldChar w:fldCharType="separate"/>
            </w:r>
            <w:r>
              <w:rPr>
                <w:noProof/>
                <w:webHidden/>
              </w:rPr>
              <w:t>8</w:t>
            </w:r>
            <w:r>
              <w:rPr>
                <w:noProof/>
                <w:webHidden/>
              </w:rPr>
              <w:fldChar w:fldCharType="end"/>
            </w:r>
          </w:hyperlink>
        </w:p>
        <w:p w:rsidR="0075458D" w14:paraId="6F04C7A1" w14:textId="6EBBFDE6">
          <w:pPr>
            <w:pStyle w:val="TOC2"/>
            <w:rPr>
              <w:rFonts w:asciiTheme="minorHAnsi" w:eastAsiaTheme="minorEastAsia" w:hAnsiTheme="minorHAnsi" w:cstheme="minorBidi"/>
              <w:noProof/>
              <w:kern w:val="2"/>
              <w:sz w:val="24"/>
              <w:szCs w:val="24"/>
              <w14:ligatures w14:val="standardContextual"/>
            </w:rPr>
          </w:pPr>
          <w:hyperlink w:anchor="_Toc236221642" w:history="1">
            <w:r w:rsidRPr="00043083">
              <w:rPr>
                <w:rStyle w:val="Hyperlink"/>
                <w:noProof/>
              </w:rPr>
              <w:t>4.2</w:t>
            </w:r>
            <w:r>
              <w:rPr>
                <w:rFonts w:asciiTheme="minorHAnsi" w:eastAsiaTheme="minorEastAsia" w:hAnsiTheme="minorHAnsi" w:cstheme="minorBidi"/>
                <w:noProof/>
                <w:kern w:val="2"/>
                <w:sz w:val="24"/>
                <w:szCs w:val="24"/>
                <w14:ligatures w14:val="standardContextual"/>
              </w:rPr>
              <w:tab/>
            </w:r>
            <w:r w:rsidRPr="00043083">
              <w:rPr>
                <w:rStyle w:val="Hyperlink"/>
                <w:noProof/>
              </w:rPr>
              <w:t>Kvalifikasjonskrav i denne konkurransen</w:t>
            </w:r>
            <w:r>
              <w:rPr>
                <w:noProof/>
                <w:webHidden/>
              </w:rPr>
              <w:tab/>
            </w:r>
            <w:r>
              <w:rPr>
                <w:noProof/>
                <w:webHidden/>
              </w:rPr>
              <w:fldChar w:fldCharType="begin"/>
            </w:r>
            <w:r>
              <w:rPr>
                <w:noProof/>
                <w:webHidden/>
              </w:rPr>
              <w:instrText xml:space="preserve"> PAGEREF _Toc236221642 \h </w:instrText>
            </w:r>
            <w:r>
              <w:rPr>
                <w:noProof/>
                <w:webHidden/>
              </w:rPr>
              <w:fldChar w:fldCharType="separate"/>
            </w:r>
            <w:r>
              <w:rPr>
                <w:noProof/>
                <w:webHidden/>
              </w:rPr>
              <w:t>8</w:t>
            </w:r>
            <w:r>
              <w:rPr>
                <w:noProof/>
                <w:webHidden/>
              </w:rPr>
              <w:fldChar w:fldCharType="end"/>
            </w:r>
          </w:hyperlink>
        </w:p>
        <w:p w:rsidR="0075458D" w14:paraId="256B5D75" w14:textId="05358713">
          <w:pPr>
            <w:pStyle w:val="TOC2"/>
            <w:rPr>
              <w:rFonts w:asciiTheme="minorHAnsi" w:eastAsiaTheme="minorEastAsia" w:hAnsiTheme="minorHAnsi" w:cstheme="minorBidi"/>
              <w:noProof/>
              <w:kern w:val="2"/>
              <w:sz w:val="24"/>
              <w:szCs w:val="24"/>
              <w14:ligatures w14:val="standardContextual"/>
            </w:rPr>
          </w:pPr>
          <w:hyperlink w:anchor="_Toc236221643" w:history="1">
            <w:r w:rsidRPr="00043083">
              <w:rPr>
                <w:rStyle w:val="Hyperlink"/>
                <w:noProof/>
              </w:rPr>
              <w:t>4.3</w:t>
            </w:r>
            <w:r>
              <w:rPr>
                <w:rFonts w:asciiTheme="minorHAnsi" w:eastAsiaTheme="minorEastAsia" w:hAnsiTheme="minorHAnsi" w:cstheme="minorBidi"/>
                <w:noProof/>
                <w:kern w:val="2"/>
                <w:sz w:val="24"/>
                <w:szCs w:val="24"/>
                <w14:ligatures w14:val="standardContextual"/>
              </w:rPr>
              <w:tab/>
            </w:r>
            <w:r w:rsidRPr="00043083">
              <w:rPr>
                <w:rStyle w:val="Hyperlink"/>
                <w:noProof/>
              </w:rPr>
              <w:t>Attest for skatt og merverdiavgift og fullmakt til Statsbygg</w:t>
            </w:r>
            <w:r>
              <w:rPr>
                <w:noProof/>
                <w:webHidden/>
              </w:rPr>
              <w:tab/>
            </w:r>
            <w:r>
              <w:rPr>
                <w:noProof/>
                <w:webHidden/>
              </w:rPr>
              <w:fldChar w:fldCharType="begin"/>
            </w:r>
            <w:r>
              <w:rPr>
                <w:noProof/>
                <w:webHidden/>
              </w:rPr>
              <w:instrText xml:space="preserve"> PAGEREF _Toc236221643 \h </w:instrText>
            </w:r>
            <w:r>
              <w:rPr>
                <w:noProof/>
                <w:webHidden/>
              </w:rPr>
              <w:fldChar w:fldCharType="separate"/>
            </w:r>
            <w:r>
              <w:rPr>
                <w:noProof/>
                <w:webHidden/>
              </w:rPr>
              <w:t>10</w:t>
            </w:r>
            <w:r>
              <w:rPr>
                <w:noProof/>
                <w:webHidden/>
              </w:rPr>
              <w:fldChar w:fldCharType="end"/>
            </w:r>
          </w:hyperlink>
        </w:p>
        <w:p w:rsidR="0075458D" w14:paraId="22ED0F9F" w14:textId="108C34D2">
          <w:pPr>
            <w:pStyle w:val="TOC2"/>
            <w:rPr>
              <w:rFonts w:asciiTheme="minorHAnsi" w:eastAsiaTheme="minorEastAsia" w:hAnsiTheme="minorHAnsi" w:cstheme="minorBidi"/>
              <w:noProof/>
              <w:kern w:val="2"/>
              <w:sz w:val="24"/>
              <w:szCs w:val="24"/>
              <w14:ligatures w14:val="standardContextual"/>
            </w:rPr>
          </w:pPr>
          <w:hyperlink w:anchor="_Toc236221644" w:history="1">
            <w:r w:rsidRPr="00043083">
              <w:rPr>
                <w:rStyle w:val="Hyperlink"/>
                <w:noProof/>
              </w:rPr>
              <w:t>4.4</w:t>
            </w:r>
            <w:r>
              <w:rPr>
                <w:rFonts w:asciiTheme="minorHAnsi" w:eastAsiaTheme="minorEastAsia" w:hAnsiTheme="minorHAnsi" w:cstheme="minorBidi"/>
                <w:noProof/>
                <w:kern w:val="2"/>
                <w:sz w:val="24"/>
                <w:szCs w:val="24"/>
                <w14:ligatures w14:val="standardContextual"/>
              </w:rPr>
              <w:tab/>
            </w:r>
            <w:r w:rsidRPr="00043083">
              <w:rPr>
                <w:rStyle w:val="Hyperlink"/>
                <w:noProof/>
              </w:rPr>
              <w:t>Tildelingskriterier i denne konkurransen</w:t>
            </w:r>
            <w:r>
              <w:rPr>
                <w:noProof/>
                <w:webHidden/>
              </w:rPr>
              <w:tab/>
            </w:r>
            <w:r>
              <w:rPr>
                <w:noProof/>
                <w:webHidden/>
              </w:rPr>
              <w:fldChar w:fldCharType="begin"/>
            </w:r>
            <w:r>
              <w:rPr>
                <w:noProof/>
                <w:webHidden/>
              </w:rPr>
              <w:instrText xml:space="preserve"> PAGEREF _Toc236221644 \h </w:instrText>
            </w:r>
            <w:r>
              <w:rPr>
                <w:noProof/>
                <w:webHidden/>
              </w:rPr>
              <w:fldChar w:fldCharType="separate"/>
            </w:r>
            <w:r>
              <w:rPr>
                <w:noProof/>
                <w:webHidden/>
              </w:rPr>
              <w:t>10</w:t>
            </w:r>
            <w:r>
              <w:rPr>
                <w:noProof/>
                <w:webHidden/>
              </w:rPr>
              <w:fldChar w:fldCharType="end"/>
            </w:r>
          </w:hyperlink>
        </w:p>
        <w:p w:rsidR="0075458D" w14:paraId="7B7D107D" w14:textId="58E1F7E7">
          <w:pPr>
            <w:pStyle w:val="TOC1"/>
            <w:rPr>
              <w:rFonts w:asciiTheme="minorHAnsi" w:eastAsiaTheme="minorEastAsia" w:hAnsiTheme="minorHAnsi" w:cstheme="minorBidi"/>
              <w:kern w:val="2"/>
              <w:sz w:val="24"/>
              <w:szCs w:val="24"/>
              <w14:ligatures w14:val="standardContextual"/>
            </w:rPr>
          </w:pPr>
          <w:hyperlink w:anchor="_Toc236221645" w:history="1">
            <w:r w:rsidRPr="00043083">
              <w:rPr>
                <w:rStyle w:val="Hyperlink"/>
              </w:rPr>
              <w:t>5</w:t>
            </w:r>
            <w:r>
              <w:rPr>
                <w:rFonts w:asciiTheme="minorHAnsi" w:eastAsiaTheme="minorEastAsia" w:hAnsiTheme="minorHAnsi" w:cstheme="minorBidi"/>
                <w:kern w:val="2"/>
                <w:sz w:val="24"/>
                <w:szCs w:val="24"/>
                <w14:ligatures w14:val="standardContextual"/>
              </w:rPr>
              <w:tab/>
            </w:r>
            <w:r w:rsidRPr="00043083">
              <w:rPr>
                <w:rStyle w:val="Hyperlink"/>
              </w:rPr>
              <w:t>Avvik fra konkurransegrunnlaget</w:t>
            </w:r>
            <w:r>
              <w:rPr>
                <w:webHidden/>
              </w:rPr>
              <w:tab/>
            </w:r>
            <w:r>
              <w:rPr>
                <w:webHidden/>
              </w:rPr>
              <w:fldChar w:fldCharType="begin"/>
            </w:r>
            <w:r>
              <w:rPr>
                <w:webHidden/>
              </w:rPr>
              <w:instrText xml:space="preserve"> PAGEREF _Toc236221645 \h </w:instrText>
            </w:r>
            <w:r>
              <w:rPr>
                <w:webHidden/>
              </w:rPr>
              <w:fldChar w:fldCharType="separate"/>
            </w:r>
            <w:r>
              <w:rPr>
                <w:webHidden/>
              </w:rPr>
              <w:t>10</w:t>
            </w:r>
            <w:r>
              <w:rPr>
                <w:webHidden/>
              </w:rPr>
              <w:fldChar w:fldCharType="end"/>
            </w:r>
          </w:hyperlink>
        </w:p>
        <w:p w:rsidR="0075458D" w14:paraId="07EE816D" w14:textId="6F89EF1C">
          <w:pPr>
            <w:pStyle w:val="TOC2"/>
            <w:rPr>
              <w:rFonts w:asciiTheme="minorHAnsi" w:eastAsiaTheme="minorEastAsia" w:hAnsiTheme="minorHAnsi" w:cstheme="minorBidi"/>
              <w:noProof/>
              <w:kern w:val="2"/>
              <w:sz w:val="24"/>
              <w:szCs w:val="24"/>
              <w14:ligatures w14:val="standardContextual"/>
            </w:rPr>
          </w:pPr>
          <w:hyperlink w:anchor="_Toc236221646" w:history="1">
            <w:r w:rsidRPr="00043083">
              <w:rPr>
                <w:rStyle w:val="Hyperlink"/>
                <w:noProof/>
              </w:rPr>
              <w:t>5.1</w:t>
            </w:r>
            <w:r>
              <w:rPr>
                <w:rFonts w:asciiTheme="minorHAnsi" w:eastAsiaTheme="minorEastAsia" w:hAnsiTheme="minorHAnsi" w:cstheme="minorBidi"/>
                <w:noProof/>
                <w:kern w:val="2"/>
                <w:sz w:val="24"/>
                <w:szCs w:val="24"/>
                <w14:ligatures w14:val="standardContextual"/>
              </w:rPr>
              <w:tab/>
            </w:r>
            <w:r w:rsidRPr="00043083">
              <w:rPr>
                <w:rStyle w:val="Hyperlink"/>
                <w:noProof/>
              </w:rPr>
              <w:t>Generelt om forbehold og avvik</w:t>
            </w:r>
            <w:r>
              <w:rPr>
                <w:noProof/>
                <w:webHidden/>
              </w:rPr>
              <w:tab/>
            </w:r>
            <w:r>
              <w:rPr>
                <w:noProof/>
                <w:webHidden/>
              </w:rPr>
              <w:fldChar w:fldCharType="begin"/>
            </w:r>
            <w:r>
              <w:rPr>
                <w:noProof/>
                <w:webHidden/>
              </w:rPr>
              <w:instrText xml:space="preserve"> PAGEREF _Toc236221646 \h </w:instrText>
            </w:r>
            <w:r>
              <w:rPr>
                <w:noProof/>
                <w:webHidden/>
              </w:rPr>
              <w:fldChar w:fldCharType="separate"/>
            </w:r>
            <w:r>
              <w:rPr>
                <w:noProof/>
                <w:webHidden/>
              </w:rPr>
              <w:t>10</w:t>
            </w:r>
            <w:r>
              <w:rPr>
                <w:noProof/>
                <w:webHidden/>
              </w:rPr>
              <w:fldChar w:fldCharType="end"/>
            </w:r>
          </w:hyperlink>
        </w:p>
        <w:p w:rsidR="0075458D" w14:paraId="63E7E95E" w14:textId="32FCB9DF">
          <w:pPr>
            <w:pStyle w:val="TOC2"/>
            <w:rPr>
              <w:rFonts w:asciiTheme="minorHAnsi" w:eastAsiaTheme="minorEastAsia" w:hAnsiTheme="minorHAnsi" w:cstheme="minorBidi"/>
              <w:noProof/>
              <w:kern w:val="2"/>
              <w:sz w:val="24"/>
              <w:szCs w:val="24"/>
              <w14:ligatures w14:val="standardContextual"/>
            </w:rPr>
          </w:pPr>
          <w:hyperlink w:anchor="_Toc236221647" w:history="1">
            <w:r w:rsidRPr="00043083">
              <w:rPr>
                <w:rStyle w:val="Hyperlink"/>
                <w:noProof/>
              </w:rPr>
              <w:t>5.2</w:t>
            </w:r>
            <w:r>
              <w:rPr>
                <w:rFonts w:asciiTheme="minorHAnsi" w:eastAsiaTheme="minorEastAsia" w:hAnsiTheme="minorHAnsi" w:cstheme="minorBidi"/>
                <w:noProof/>
                <w:kern w:val="2"/>
                <w:sz w:val="24"/>
                <w:szCs w:val="24"/>
                <w14:ligatures w14:val="standardContextual"/>
              </w:rPr>
              <w:tab/>
            </w:r>
            <w:r w:rsidRPr="00043083">
              <w:rPr>
                <w:rStyle w:val="Hyperlink"/>
                <w:noProof/>
              </w:rPr>
              <w:t>Alternative tilbud</w:t>
            </w:r>
            <w:r>
              <w:rPr>
                <w:noProof/>
                <w:webHidden/>
              </w:rPr>
              <w:tab/>
            </w:r>
            <w:r>
              <w:rPr>
                <w:noProof/>
                <w:webHidden/>
              </w:rPr>
              <w:fldChar w:fldCharType="begin"/>
            </w:r>
            <w:r>
              <w:rPr>
                <w:noProof/>
                <w:webHidden/>
              </w:rPr>
              <w:instrText xml:space="preserve"> PAGEREF _Toc236221647 \h </w:instrText>
            </w:r>
            <w:r>
              <w:rPr>
                <w:noProof/>
                <w:webHidden/>
              </w:rPr>
              <w:fldChar w:fldCharType="separate"/>
            </w:r>
            <w:r>
              <w:rPr>
                <w:noProof/>
                <w:webHidden/>
              </w:rPr>
              <w:t>11</w:t>
            </w:r>
            <w:r>
              <w:rPr>
                <w:noProof/>
                <w:webHidden/>
              </w:rPr>
              <w:fldChar w:fldCharType="end"/>
            </w:r>
          </w:hyperlink>
        </w:p>
        <w:p w:rsidR="0075458D" w14:paraId="52F0B2E2" w14:textId="7A9B2E72">
          <w:pPr>
            <w:pStyle w:val="TOC2"/>
            <w:rPr>
              <w:rFonts w:asciiTheme="minorHAnsi" w:eastAsiaTheme="minorEastAsia" w:hAnsiTheme="minorHAnsi" w:cstheme="minorBidi"/>
              <w:noProof/>
              <w:kern w:val="2"/>
              <w:sz w:val="24"/>
              <w:szCs w:val="24"/>
              <w14:ligatures w14:val="standardContextual"/>
            </w:rPr>
          </w:pPr>
          <w:hyperlink w:anchor="_Toc236221648" w:history="1">
            <w:r w:rsidRPr="00043083">
              <w:rPr>
                <w:rStyle w:val="Hyperlink"/>
                <w:noProof/>
              </w:rPr>
              <w:t>5.3</w:t>
            </w:r>
            <w:r>
              <w:rPr>
                <w:rFonts w:asciiTheme="minorHAnsi" w:eastAsiaTheme="minorEastAsia" w:hAnsiTheme="minorHAnsi" w:cstheme="minorBidi"/>
                <w:noProof/>
                <w:kern w:val="2"/>
                <w:sz w:val="24"/>
                <w:szCs w:val="24"/>
                <w14:ligatures w14:val="standardContextual"/>
              </w:rPr>
              <w:tab/>
            </w:r>
            <w:r w:rsidRPr="00043083">
              <w:rPr>
                <w:rStyle w:val="Hyperlink"/>
                <w:noProof/>
              </w:rPr>
              <w:t>Tilbud på deler av oppdraget</w:t>
            </w:r>
            <w:r>
              <w:rPr>
                <w:noProof/>
                <w:webHidden/>
              </w:rPr>
              <w:tab/>
            </w:r>
            <w:r>
              <w:rPr>
                <w:noProof/>
                <w:webHidden/>
              </w:rPr>
              <w:fldChar w:fldCharType="begin"/>
            </w:r>
            <w:r>
              <w:rPr>
                <w:noProof/>
                <w:webHidden/>
              </w:rPr>
              <w:instrText xml:space="preserve"> PAGEREF _Toc236221648 \h </w:instrText>
            </w:r>
            <w:r>
              <w:rPr>
                <w:noProof/>
                <w:webHidden/>
              </w:rPr>
              <w:fldChar w:fldCharType="separate"/>
            </w:r>
            <w:r>
              <w:rPr>
                <w:noProof/>
                <w:webHidden/>
              </w:rPr>
              <w:t>11</w:t>
            </w:r>
            <w:r>
              <w:rPr>
                <w:noProof/>
                <w:webHidden/>
              </w:rPr>
              <w:fldChar w:fldCharType="end"/>
            </w:r>
          </w:hyperlink>
        </w:p>
        <w:p w:rsidR="0075458D" w14:paraId="770B6BFA" w14:textId="116DB00D">
          <w:pPr>
            <w:pStyle w:val="TOC1"/>
            <w:rPr>
              <w:rFonts w:asciiTheme="minorHAnsi" w:eastAsiaTheme="minorEastAsia" w:hAnsiTheme="minorHAnsi" w:cstheme="minorBidi"/>
              <w:kern w:val="2"/>
              <w:sz w:val="24"/>
              <w:szCs w:val="24"/>
              <w14:ligatures w14:val="standardContextual"/>
            </w:rPr>
          </w:pPr>
          <w:hyperlink w:anchor="_Toc236221649" w:history="1">
            <w:r w:rsidRPr="00043083">
              <w:rPr>
                <w:rStyle w:val="Hyperlink"/>
              </w:rPr>
              <w:t>6</w:t>
            </w:r>
            <w:r>
              <w:rPr>
                <w:rFonts w:asciiTheme="minorHAnsi" w:eastAsiaTheme="minorEastAsia" w:hAnsiTheme="minorHAnsi" w:cstheme="minorBidi"/>
                <w:kern w:val="2"/>
                <w:sz w:val="24"/>
                <w:szCs w:val="24"/>
                <w14:ligatures w14:val="standardContextual"/>
              </w:rPr>
              <w:tab/>
            </w:r>
            <w:r w:rsidRPr="00043083">
              <w:rPr>
                <w:rStyle w:val="Hyperlink"/>
              </w:rPr>
              <w:t>Krav til tilbudet</w:t>
            </w:r>
            <w:r>
              <w:rPr>
                <w:webHidden/>
              </w:rPr>
              <w:tab/>
            </w:r>
            <w:r>
              <w:rPr>
                <w:webHidden/>
              </w:rPr>
              <w:fldChar w:fldCharType="begin"/>
            </w:r>
            <w:r>
              <w:rPr>
                <w:webHidden/>
              </w:rPr>
              <w:instrText xml:space="preserve"> PAGEREF _Toc236221649 \h </w:instrText>
            </w:r>
            <w:r>
              <w:rPr>
                <w:webHidden/>
              </w:rPr>
              <w:fldChar w:fldCharType="separate"/>
            </w:r>
            <w:r>
              <w:rPr>
                <w:webHidden/>
              </w:rPr>
              <w:t>11</w:t>
            </w:r>
            <w:r>
              <w:rPr>
                <w:webHidden/>
              </w:rPr>
              <w:fldChar w:fldCharType="end"/>
            </w:r>
          </w:hyperlink>
        </w:p>
        <w:p w:rsidR="0075458D" w14:paraId="0C3A5AE5" w14:textId="15A41981">
          <w:pPr>
            <w:pStyle w:val="TOC2"/>
            <w:rPr>
              <w:rFonts w:asciiTheme="minorHAnsi" w:eastAsiaTheme="minorEastAsia" w:hAnsiTheme="minorHAnsi" w:cstheme="minorBidi"/>
              <w:noProof/>
              <w:kern w:val="2"/>
              <w:sz w:val="24"/>
              <w:szCs w:val="24"/>
              <w14:ligatures w14:val="standardContextual"/>
            </w:rPr>
          </w:pPr>
          <w:hyperlink w:anchor="_Toc236221650" w:history="1">
            <w:r w:rsidRPr="00043083">
              <w:rPr>
                <w:rStyle w:val="Hyperlink"/>
                <w:noProof/>
              </w:rPr>
              <w:t>6.1</w:t>
            </w:r>
            <w:r>
              <w:rPr>
                <w:rFonts w:asciiTheme="minorHAnsi" w:eastAsiaTheme="minorEastAsia" w:hAnsiTheme="minorHAnsi" w:cstheme="minorBidi"/>
                <w:noProof/>
                <w:kern w:val="2"/>
                <w:sz w:val="24"/>
                <w:szCs w:val="24"/>
                <w14:ligatures w14:val="standardContextual"/>
              </w:rPr>
              <w:tab/>
            </w:r>
            <w:r w:rsidRPr="00043083">
              <w:rPr>
                <w:rStyle w:val="Hyperlink"/>
                <w:noProof/>
              </w:rPr>
              <w:t>Elektronisk tilbudsavgivelse</w:t>
            </w:r>
            <w:r>
              <w:rPr>
                <w:noProof/>
                <w:webHidden/>
              </w:rPr>
              <w:tab/>
            </w:r>
            <w:r>
              <w:rPr>
                <w:noProof/>
                <w:webHidden/>
              </w:rPr>
              <w:fldChar w:fldCharType="begin"/>
            </w:r>
            <w:r>
              <w:rPr>
                <w:noProof/>
                <w:webHidden/>
              </w:rPr>
              <w:instrText xml:space="preserve"> PAGEREF _Toc236221650 \h </w:instrText>
            </w:r>
            <w:r>
              <w:rPr>
                <w:noProof/>
                <w:webHidden/>
              </w:rPr>
              <w:fldChar w:fldCharType="separate"/>
            </w:r>
            <w:r>
              <w:rPr>
                <w:noProof/>
                <w:webHidden/>
              </w:rPr>
              <w:t>11</w:t>
            </w:r>
            <w:r>
              <w:rPr>
                <w:noProof/>
                <w:webHidden/>
              </w:rPr>
              <w:fldChar w:fldCharType="end"/>
            </w:r>
          </w:hyperlink>
        </w:p>
        <w:p w:rsidR="0075458D" w14:paraId="35BDCD72" w14:textId="047B2A49">
          <w:pPr>
            <w:pStyle w:val="TOC2"/>
            <w:rPr>
              <w:rFonts w:asciiTheme="minorHAnsi" w:eastAsiaTheme="minorEastAsia" w:hAnsiTheme="minorHAnsi" w:cstheme="minorBidi"/>
              <w:noProof/>
              <w:kern w:val="2"/>
              <w:sz w:val="24"/>
              <w:szCs w:val="24"/>
              <w14:ligatures w14:val="standardContextual"/>
            </w:rPr>
          </w:pPr>
          <w:hyperlink w:anchor="_Toc236221651" w:history="1">
            <w:r w:rsidRPr="00043083">
              <w:rPr>
                <w:rStyle w:val="Hyperlink"/>
                <w:noProof/>
              </w:rPr>
              <w:t>6.2</w:t>
            </w:r>
            <w:r>
              <w:rPr>
                <w:rFonts w:asciiTheme="minorHAnsi" w:eastAsiaTheme="minorEastAsia" w:hAnsiTheme="minorHAnsi" w:cstheme="minorBidi"/>
                <w:noProof/>
                <w:kern w:val="2"/>
                <w:sz w:val="24"/>
                <w:szCs w:val="24"/>
                <w14:ligatures w14:val="standardContextual"/>
              </w:rPr>
              <w:tab/>
            </w:r>
            <w:r w:rsidRPr="00043083">
              <w:rPr>
                <w:rStyle w:val="Hyperlink"/>
                <w:noProof/>
              </w:rPr>
              <w:t>Vedståelsesfrist</w:t>
            </w:r>
            <w:r>
              <w:rPr>
                <w:noProof/>
                <w:webHidden/>
              </w:rPr>
              <w:tab/>
            </w:r>
            <w:r>
              <w:rPr>
                <w:noProof/>
                <w:webHidden/>
              </w:rPr>
              <w:fldChar w:fldCharType="begin"/>
            </w:r>
            <w:r>
              <w:rPr>
                <w:noProof/>
                <w:webHidden/>
              </w:rPr>
              <w:instrText xml:space="preserve"> PAGEREF _Toc236221651 \h </w:instrText>
            </w:r>
            <w:r>
              <w:rPr>
                <w:noProof/>
                <w:webHidden/>
              </w:rPr>
              <w:fldChar w:fldCharType="separate"/>
            </w:r>
            <w:r>
              <w:rPr>
                <w:noProof/>
                <w:webHidden/>
              </w:rPr>
              <w:t>12</w:t>
            </w:r>
            <w:r>
              <w:rPr>
                <w:noProof/>
                <w:webHidden/>
              </w:rPr>
              <w:fldChar w:fldCharType="end"/>
            </w:r>
          </w:hyperlink>
        </w:p>
        <w:p w:rsidR="0075458D" w14:paraId="4D7F687A" w14:textId="3FF8BF0E">
          <w:pPr>
            <w:pStyle w:val="TOC2"/>
            <w:rPr>
              <w:rFonts w:asciiTheme="minorHAnsi" w:eastAsiaTheme="minorEastAsia" w:hAnsiTheme="minorHAnsi" w:cstheme="minorBidi"/>
              <w:noProof/>
              <w:kern w:val="2"/>
              <w:sz w:val="24"/>
              <w:szCs w:val="24"/>
              <w14:ligatures w14:val="standardContextual"/>
            </w:rPr>
          </w:pPr>
          <w:hyperlink w:anchor="_Toc236221652" w:history="1">
            <w:r w:rsidRPr="00043083">
              <w:rPr>
                <w:rStyle w:val="Hyperlink"/>
                <w:noProof/>
              </w:rPr>
              <w:t>6.3</w:t>
            </w:r>
            <w:r>
              <w:rPr>
                <w:rFonts w:asciiTheme="minorHAnsi" w:eastAsiaTheme="minorEastAsia" w:hAnsiTheme="minorHAnsi" w:cstheme="minorBidi"/>
                <w:noProof/>
                <w:kern w:val="2"/>
                <w:sz w:val="24"/>
                <w:szCs w:val="24"/>
                <w14:ligatures w14:val="standardContextual"/>
              </w:rPr>
              <w:tab/>
            </w:r>
            <w:r w:rsidRPr="00043083">
              <w:rPr>
                <w:rStyle w:val="Hyperlink"/>
                <w:noProof/>
              </w:rPr>
              <w:t>Tilbudets språk</w:t>
            </w:r>
            <w:r>
              <w:rPr>
                <w:noProof/>
                <w:webHidden/>
              </w:rPr>
              <w:tab/>
            </w:r>
            <w:r>
              <w:rPr>
                <w:noProof/>
                <w:webHidden/>
              </w:rPr>
              <w:fldChar w:fldCharType="begin"/>
            </w:r>
            <w:r>
              <w:rPr>
                <w:noProof/>
                <w:webHidden/>
              </w:rPr>
              <w:instrText xml:space="preserve"> PAGEREF _Toc236221652 \h </w:instrText>
            </w:r>
            <w:r>
              <w:rPr>
                <w:noProof/>
                <w:webHidden/>
              </w:rPr>
              <w:fldChar w:fldCharType="separate"/>
            </w:r>
            <w:r>
              <w:rPr>
                <w:noProof/>
                <w:webHidden/>
              </w:rPr>
              <w:t>12</w:t>
            </w:r>
            <w:r>
              <w:rPr>
                <w:noProof/>
                <w:webHidden/>
              </w:rPr>
              <w:fldChar w:fldCharType="end"/>
            </w:r>
          </w:hyperlink>
        </w:p>
        <w:p w:rsidR="0075458D" w14:paraId="2BD7F6E6" w14:textId="08E68ABF">
          <w:pPr>
            <w:pStyle w:val="TOC2"/>
            <w:rPr>
              <w:rFonts w:asciiTheme="minorHAnsi" w:eastAsiaTheme="minorEastAsia" w:hAnsiTheme="minorHAnsi" w:cstheme="minorBidi"/>
              <w:noProof/>
              <w:kern w:val="2"/>
              <w:sz w:val="24"/>
              <w:szCs w:val="24"/>
              <w14:ligatures w14:val="standardContextual"/>
            </w:rPr>
          </w:pPr>
          <w:hyperlink w:anchor="_Toc236221653" w:history="1">
            <w:r w:rsidRPr="00043083">
              <w:rPr>
                <w:rStyle w:val="Hyperlink"/>
                <w:noProof/>
              </w:rPr>
              <w:t>6.4</w:t>
            </w:r>
            <w:r>
              <w:rPr>
                <w:rFonts w:asciiTheme="minorHAnsi" w:eastAsiaTheme="minorEastAsia" w:hAnsiTheme="minorHAnsi" w:cstheme="minorBidi"/>
                <w:noProof/>
                <w:kern w:val="2"/>
                <w:sz w:val="24"/>
                <w:szCs w:val="24"/>
                <w14:ligatures w14:val="standardContextual"/>
              </w:rPr>
              <w:tab/>
            </w:r>
            <w:r w:rsidRPr="00043083">
              <w:rPr>
                <w:rStyle w:val="Hyperlink"/>
                <w:noProof/>
              </w:rPr>
              <w:t>Hva skal leveres – hvilken filstruktur skal benyttes?</w:t>
            </w:r>
            <w:r>
              <w:rPr>
                <w:noProof/>
                <w:webHidden/>
              </w:rPr>
              <w:tab/>
            </w:r>
            <w:r>
              <w:rPr>
                <w:noProof/>
                <w:webHidden/>
              </w:rPr>
              <w:fldChar w:fldCharType="begin"/>
            </w:r>
            <w:r>
              <w:rPr>
                <w:noProof/>
                <w:webHidden/>
              </w:rPr>
              <w:instrText xml:space="preserve"> PAGEREF _Toc236221653 \h </w:instrText>
            </w:r>
            <w:r>
              <w:rPr>
                <w:noProof/>
                <w:webHidden/>
              </w:rPr>
              <w:fldChar w:fldCharType="separate"/>
            </w:r>
            <w:r>
              <w:rPr>
                <w:noProof/>
                <w:webHidden/>
              </w:rPr>
              <w:t>12</w:t>
            </w:r>
            <w:r>
              <w:rPr>
                <w:noProof/>
                <w:webHidden/>
              </w:rPr>
              <w:fldChar w:fldCharType="end"/>
            </w:r>
          </w:hyperlink>
        </w:p>
        <w:p w:rsidR="0075458D" w14:paraId="1727A295" w14:textId="423E3416">
          <w:pPr>
            <w:pStyle w:val="TOC2"/>
            <w:rPr>
              <w:rFonts w:asciiTheme="minorHAnsi" w:eastAsiaTheme="minorEastAsia" w:hAnsiTheme="minorHAnsi" w:cstheme="minorBidi"/>
              <w:noProof/>
              <w:kern w:val="2"/>
              <w:sz w:val="24"/>
              <w:szCs w:val="24"/>
              <w14:ligatures w14:val="standardContextual"/>
            </w:rPr>
          </w:pPr>
          <w:hyperlink w:anchor="_Toc236221654" w:history="1">
            <w:r w:rsidRPr="00043083">
              <w:rPr>
                <w:rStyle w:val="Hyperlink"/>
                <w:noProof/>
              </w:rPr>
              <w:t>6.5</w:t>
            </w:r>
            <w:r>
              <w:rPr>
                <w:rFonts w:asciiTheme="minorHAnsi" w:eastAsiaTheme="minorEastAsia" w:hAnsiTheme="minorHAnsi" w:cstheme="minorBidi"/>
                <w:noProof/>
                <w:kern w:val="2"/>
                <w:sz w:val="24"/>
                <w:szCs w:val="24"/>
                <w14:ligatures w14:val="standardContextual"/>
              </w:rPr>
              <w:tab/>
            </w:r>
            <w:r w:rsidRPr="00043083">
              <w:rPr>
                <w:rStyle w:val="Hyperlink"/>
                <w:noProof/>
              </w:rPr>
              <w:t>Innleveringssted og tilbudsfrist</w:t>
            </w:r>
            <w:r>
              <w:rPr>
                <w:noProof/>
                <w:webHidden/>
              </w:rPr>
              <w:tab/>
            </w:r>
            <w:r>
              <w:rPr>
                <w:noProof/>
                <w:webHidden/>
              </w:rPr>
              <w:fldChar w:fldCharType="begin"/>
            </w:r>
            <w:r>
              <w:rPr>
                <w:noProof/>
                <w:webHidden/>
              </w:rPr>
              <w:instrText xml:space="preserve"> PAGEREF _Toc236221654 \h </w:instrText>
            </w:r>
            <w:r>
              <w:rPr>
                <w:noProof/>
                <w:webHidden/>
              </w:rPr>
              <w:fldChar w:fldCharType="separate"/>
            </w:r>
            <w:r>
              <w:rPr>
                <w:noProof/>
                <w:webHidden/>
              </w:rPr>
              <w:t>12</w:t>
            </w:r>
            <w:r>
              <w:rPr>
                <w:noProof/>
                <w:webHidden/>
              </w:rPr>
              <w:fldChar w:fldCharType="end"/>
            </w:r>
          </w:hyperlink>
        </w:p>
        <w:p w:rsidR="0075458D" w14:paraId="6694FD7A" w14:textId="114FDBB8">
          <w:pPr>
            <w:pStyle w:val="TOC2"/>
            <w:rPr>
              <w:rFonts w:asciiTheme="minorHAnsi" w:eastAsiaTheme="minorEastAsia" w:hAnsiTheme="minorHAnsi" w:cstheme="minorBidi"/>
              <w:noProof/>
              <w:kern w:val="2"/>
              <w:sz w:val="24"/>
              <w:szCs w:val="24"/>
              <w14:ligatures w14:val="standardContextual"/>
            </w:rPr>
          </w:pPr>
          <w:hyperlink w:anchor="_Toc236221655" w:history="1">
            <w:r w:rsidRPr="00043083">
              <w:rPr>
                <w:rStyle w:val="Hyperlink"/>
                <w:noProof/>
              </w:rPr>
              <w:t>6.6</w:t>
            </w:r>
            <w:r>
              <w:rPr>
                <w:rFonts w:asciiTheme="minorHAnsi" w:eastAsiaTheme="minorEastAsia" w:hAnsiTheme="minorHAnsi" w:cstheme="minorBidi"/>
                <w:noProof/>
                <w:kern w:val="2"/>
                <w:sz w:val="24"/>
                <w:szCs w:val="24"/>
                <w14:ligatures w14:val="standardContextual"/>
              </w:rPr>
              <w:tab/>
            </w:r>
            <w:r w:rsidRPr="00043083">
              <w:rPr>
                <w:rStyle w:val="Hyperlink"/>
                <w:noProof/>
              </w:rPr>
              <w:t>Om Mercellportalen</w:t>
            </w:r>
            <w:r>
              <w:rPr>
                <w:noProof/>
                <w:webHidden/>
              </w:rPr>
              <w:tab/>
            </w:r>
            <w:r>
              <w:rPr>
                <w:noProof/>
                <w:webHidden/>
              </w:rPr>
              <w:fldChar w:fldCharType="begin"/>
            </w:r>
            <w:r>
              <w:rPr>
                <w:noProof/>
                <w:webHidden/>
              </w:rPr>
              <w:instrText xml:space="preserve"> PAGEREF _Toc236221655 \h </w:instrText>
            </w:r>
            <w:r>
              <w:rPr>
                <w:noProof/>
                <w:webHidden/>
              </w:rPr>
              <w:fldChar w:fldCharType="separate"/>
            </w:r>
            <w:r>
              <w:rPr>
                <w:noProof/>
                <w:webHidden/>
              </w:rPr>
              <w:t>12</w:t>
            </w:r>
            <w:r>
              <w:rPr>
                <w:noProof/>
                <w:webHidden/>
              </w:rPr>
              <w:fldChar w:fldCharType="end"/>
            </w:r>
          </w:hyperlink>
        </w:p>
        <w:p w:rsidR="0075458D" w14:paraId="7CCD18DE" w14:textId="62EB2EB2">
          <w:pPr>
            <w:pStyle w:val="TOC1"/>
            <w:rPr>
              <w:rFonts w:asciiTheme="minorHAnsi" w:eastAsiaTheme="minorEastAsia" w:hAnsiTheme="minorHAnsi" w:cstheme="minorBidi"/>
              <w:kern w:val="2"/>
              <w:sz w:val="24"/>
              <w:szCs w:val="24"/>
              <w14:ligatures w14:val="standardContextual"/>
            </w:rPr>
          </w:pPr>
          <w:hyperlink w:anchor="_Toc236221656" w:history="1">
            <w:r w:rsidRPr="00043083">
              <w:rPr>
                <w:rStyle w:val="Hyperlink"/>
              </w:rPr>
              <w:t>7</w:t>
            </w:r>
            <w:r>
              <w:rPr>
                <w:rFonts w:asciiTheme="minorHAnsi" w:eastAsiaTheme="minorEastAsia" w:hAnsiTheme="minorHAnsi" w:cstheme="minorBidi"/>
                <w:kern w:val="2"/>
                <w:sz w:val="24"/>
                <w:szCs w:val="24"/>
                <w14:ligatures w14:val="standardContextual"/>
              </w:rPr>
              <w:tab/>
            </w:r>
            <w:r w:rsidRPr="00043083">
              <w:rPr>
                <w:rStyle w:val="Hyperlink"/>
              </w:rPr>
              <w:t>Oppdragsgivers underskrift</w:t>
            </w:r>
            <w:r>
              <w:rPr>
                <w:webHidden/>
              </w:rPr>
              <w:tab/>
            </w:r>
            <w:r>
              <w:rPr>
                <w:webHidden/>
              </w:rPr>
              <w:fldChar w:fldCharType="begin"/>
            </w:r>
            <w:r>
              <w:rPr>
                <w:webHidden/>
              </w:rPr>
              <w:instrText xml:space="preserve"> PAGEREF _Toc236221656 \h </w:instrText>
            </w:r>
            <w:r>
              <w:rPr>
                <w:webHidden/>
              </w:rPr>
              <w:fldChar w:fldCharType="separate"/>
            </w:r>
            <w:r>
              <w:rPr>
                <w:webHidden/>
              </w:rPr>
              <w:t>13</w:t>
            </w:r>
            <w:r>
              <w:rPr>
                <w:webHidden/>
              </w:rPr>
              <w:fldChar w:fldCharType="end"/>
            </w:r>
          </w:hyperlink>
        </w:p>
        <w:p w:rsidR="0075458D" w14:paraId="633FFDE6" w14:textId="74C3499C">
          <w:pPr>
            <w:pStyle w:val="TOC1"/>
            <w:rPr>
              <w:rFonts w:asciiTheme="minorHAnsi" w:eastAsiaTheme="minorEastAsia" w:hAnsiTheme="minorHAnsi" w:cstheme="minorBidi"/>
              <w:kern w:val="2"/>
              <w:sz w:val="24"/>
              <w:szCs w:val="24"/>
              <w14:ligatures w14:val="standardContextual"/>
            </w:rPr>
          </w:pPr>
          <w:hyperlink w:anchor="_Toc236221657" w:history="1">
            <w:r w:rsidRPr="00043083">
              <w:rPr>
                <w:rStyle w:val="Hyperlink"/>
              </w:rPr>
              <w:t>8</w:t>
            </w:r>
            <w:r>
              <w:rPr>
                <w:rFonts w:asciiTheme="minorHAnsi" w:eastAsiaTheme="minorEastAsia" w:hAnsiTheme="minorHAnsi" w:cstheme="minorBidi"/>
                <w:kern w:val="2"/>
                <w:sz w:val="24"/>
                <w:szCs w:val="24"/>
                <w14:ligatures w14:val="standardContextual"/>
              </w:rPr>
              <w:tab/>
            </w:r>
            <w:r w:rsidRPr="00043083">
              <w:rPr>
                <w:rStyle w:val="Hyperlink"/>
              </w:rPr>
              <w:t>Vedlegg</w:t>
            </w:r>
            <w:r>
              <w:rPr>
                <w:webHidden/>
              </w:rPr>
              <w:tab/>
            </w:r>
            <w:r>
              <w:rPr>
                <w:webHidden/>
              </w:rPr>
              <w:fldChar w:fldCharType="begin"/>
            </w:r>
            <w:r>
              <w:rPr>
                <w:webHidden/>
              </w:rPr>
              <w:instrText xml:space="preserve"> PAGEREF _Toc236221657 \h </w:instrText>
            </w:r>
            <w:r>
              <w:rPr>
                <w:webHidden/>
              </w:rPr>
              <w:fldChar w:fldCharType="separate"/>
            </w:r>
            <w:r>
              <w:rPr>
                <w:webHidden/>
              </w:rPr>
              <w:t>13</w:t>
            </w:r>
            <w:r>
              <w:rPr>
                <w:webHidden/>
              </w:rPr>
              <w:fldChar w:fldCharType="end"/>
            </w:r>
          </w:hyperlink>
        </w:p>
        <w:p w:rsidR="00547575" w:rsidP="00547575" w14:paraId="25352F7D" w14:textId="28FC4722">
          <w:r>
            <w:rPr>
              <w:b/>
              <w:bCs/>
            </w:rPr>
            <w:fldChar w:fldCharType="end"/>
          </w:r>
        </w:p>
      </w:sdtContent>
    </w:sdt>
    <w:p w:rsidR="00547575" w:rsidRPr="00251D66" w:rsidP="00547575" w14:paraId="046B8B68" w14:textId="77777777">
      <w:pPr>
        <w:rPr>
          <w:i/>
          <w:color w:val="FF0000"/>
        </w:rPr>
      </w:pPr>
      <w:r>
        <w:rPr>
          <w:b/>
          <w:sz w:val="32"/>
          <w:szCs w:val="32"/>
        </w:rPr>
        <w:br w:type="page"/>
      </w:r>
    </w:p>
    <w:p w:rsidR="00547575" w:rsidP="00547575" w14:paraId="6D1DAB42" w14:textId="77777777">
      <w:pPr>
        <w:pStyle w:val="Heading1"/>
        <w:keepLines w:val="0"/>
        <w:numPr>
          <w:ilvl w:val="0"/>
          <w:numId w:val="19"/>
        </w:numPr>
        <w:spacing w:before="0" w:after="0" w:line="240" w:lineRule="auto"/>
        <w:ind w:left="567" w:hanging="567"/>
      </w:pPr>
      <w:bookmarkStart w:id="0" w:name="_Toc370295849"/>
      <w:bookmarkStart w:id="1" w:name="_Toc236221617"/>
      <w:r w:rsidRPr="0009528F">
        <w:t xml:space="preserve">Generelt om </w:t>
      </w:r>
      <w:r w:rsidRPr="0097006F">
        <w:t>oppdraget</w:t>
      </w:r>
      <w:bookmarkEnd w:id="0"/>
      <w:bookmarkEnd w:id="1"/>
    </w:p>
    <w:p w:rsidR="00547575" w:rsidP="00547575" w14:paraId="263FFC83" w14:textId="77777777"/>
    <w:p w:rsidR="00547575" w:rsidRPr="0009528F" w:rsidP="00547575" w14:paraId="7FC6F90A" w14:textId="77777777">
      <w:pPr>
        <w:pStyle w:val="Heading2"/>
        <w:keepLines w:val="0"/>
        <w:numPr>
          <w:ilvl w:val="1"/>
          <w:numId w:val="19"/>
        </w:numPr>
        <w:ind w:left="567" w:hanging="567"/>
      </w:pPr>
      <w:bookmarkStart w:id="2" w:name="_Toc370295850"/>
      <w:bookmarkStart w:id="3" w:name="_Toc236221618"/>
      <w:r w:rsidRPr="00251D66">
        <w:t>Invitasjon</w:t>
      </w:r>
      <w:r w:rsidRPr="0009528F">
        <w:t xml:space="preserve"> og orientering</w:t>
      </w:r>
      <w:bookmarkEnd w:id="2"/>
      <w:bookmarkEnd w:id="3"/>
    </w:p>
    <w:p w:rsidR="00547575" w:rsidRPr="00251D66" w:rsidP="00547575" w14:paraId="0F4CF177" w14:textId="77777777"/>
    <w:p w:rsidR="00547575" w:rsidRPr="0071103B" w:rsidP="00A609DD" w14:paraId="06BD1037" w14:textId="4B052710">
      <w:pPr>
        <w:rPr>
          <w:i/>
          <w:color w:val="FF0000"/>
        </w:rPr>
      </w:pPr>
      <w:r>
        <w:t xml:space="preserve">Statsbygg ber om tilbud på avtale </w:t>
      </w:r>
      <w:r w:rsidR="00A609DD">
        <w:t xml:space="preserve">om vintervedlikehold </w:t>
      </w:r>
      <w:r w:rsidR="009860F5">
        <w:t>for</w:t>
      </w:r>
      <w:r w:rsidR="00A609DD">
        <w:t xml:space="preserve"> eiendommer i Ålesund.</w:t>
      </w:r>
    </w:p>
    <w:p w:rsidR="00547575" w:rsidRPr="0071103B" w:rsidP="00547575" w14:paraId="1E23B313" w14:textId="77777777">
      <w:pPr>
        <w:rPr>
          <w:i/>
          <w:color w:val="FF0000"/>
        </w:rPr>
      </w:pPr>
    </w:p>
    <w:p w:rsidR="00547575" w:rsidP="00547575" w14:paraId="1E3D3E56" w14:textId="24114021">
      <w:r>
        <w:t>Konkurransegrunnlaget består av:</w:t>
      </w:r>
      <w:r w:rsidRPr="004174CA">
        <w:rPr>
          <w:i/>
          <w:color w:val="FF0000"/>
        </w:rPr>
        <w:t xml:space="preserve"> </w:t>
      </w:r>
    </w:p>
    <w:p w:rsidR="00547575" w:rsidP="00547575" w14:paraId="2E8D3AC4" w14:textId="77777777"/>
    <w:p w:rsidR="00D27BAE" w:rsidP="00E17CD0" w14:paraId="7357822F" w14:textId="24676FF9">
      <w:pPr>
        <w:pStyle w:val="ListParagraph"/>
        <w:numPr>
          <w:ilvl w:val="0"/>
          <w:numId w:val="25"/>
        </w:numPr>
        <w:spacing w:line="240" w:lineRule="auto"/>
        <w:jc w:val="both"/>
        <w:rPr>
          <w:rFonts w:eastAsia="Times New Roman"/>
          <w:color w:val="000000" w:themeColor="text1"/>
          <w:szCs w:val="20"/>
          <w:lang w:eastAsia="nb-NO"/>
        </w:rPr>
      </w:pPr>
      <w:r w:rsidRPr="00B67614">
        <w:rPr>
          <w:rFonts w:eastAsia="Times New Roman"/>
          <w:color w:val="000000" w:themeColor="text1"/>
          <w:szCs w:val="20"/>
          <w:lang w:eastAsia="nb-NO"/>
        </w:rPr>
        <w:t>Denne tilbudsinvitasjon</w:t>
      </w:r>
      <w:r>
        <w:rPr>
          <w:rFonts w:eastAsia="Times New Roman"/>
          <w:color w:val="000000" w:themeColor="text1"/>
          <w:szCs w:val="20"/>
          <w:lang w:eastAsia="nb-NO"/>
        </w:rPr>
        <w:t>en</w:t>
      </w:r>
    </w:p>
    <w:p w:rsidR="00E17CD0" w:rsidP="00E17CD0" w14:paraId="5F886F3D" w14:textId="0FB6F453">
      <w:pPr>
        <w:pStyle w:val="ListParagraph"/>
        <w:numPr>
          <w:ilvl w:val="0"/>
          <w:numId w:val="25"/>
        </w:numPr>
        <w:spacing w:line="240" w:lineRule="auto"/>
        <w:jc w:val="both"/>
        <w:rPr>
          <w:rFonts w:eastAsia="Times New Roman"/>
          <w:color w:val="000000" w:themeColor="text1"/>
          <w:szCs w:val="20"/>
          <w:lang w:eastAsia="nb-NO"/>
        </w:rPr>
      </w:pPr>
      <w:r>
        <w:rPr>
          <w:rFonts w:eastAsia="Times New Roman"/>
          <w:color w:val="000000" w:themeColor="text1"/>
          <w:szCs w:val="20"/>
          <w:lang w:eastAsia="nb-NO"/>
        </w:rPr>
        <w:t>T</w:t>
      </w:r>
      <w:r w:rsidRPr="00B67614" w:rsidR="00547575">
        <w:rPr>
          <w:rFonts w:eastAsia="Times New Roman"/>
          <w:color w:val="000000" w:themeColor="text1"/>
          <w:szCs w:val="20"/>
          <w:lang w:eastAsia="nb-NO"/>
        </w:rPr>
        <w:t>ilbudsskjema</w:t>
      </w:r>
    </w:p>
    <w:p w:rsidR="00EC26F3" w:rsidRPr="00B67614" w:rsidP="00EC26F3" w14:paraId="03C3BC5C" w14:textId="77777777">
      <w:pPr>
        <w:pStyle w:val="ListParagraph"/>
        <w:numPr>
          <w:ilvl w:val="0"/>
          <w:numId w:val="25"/>
        </w:numPr>
        <w:spacing w:line="240" w:lineRule="auto"/>
        <w:rPr>
          <w:color w:val="000000" w:themeColor="text1"/>
        </w:rPr>
      </w:pPr>
      <w:r w:rsidRPr="00B67614">
        <w:rPr>
          <w:rFonts w:eastAsia="Times New Roman"/>
          <w:color w:val="000000" w:themeColor="text1"/>
          <w:szCs w:val="20"/>
          <w:lang w:eastAsia="nb-NO"/>
        </w:rPr>
        <w:t xml:space="preserve">Krav til vintervedlikehold </w:t>
      </w:r>
    </w:p>
    <w:p w:rsidR="00EC26F3" w:rsidRPr="00B67614" w:rsidP="00EC26F3" w14:paraId="66486818" w14:textId="77777777">
      <w:pPr>
        <w:pStyle w:val="ListParagraph"/>
        <w:numPr>
          <w:ilvl w:val="0"/>
          <w:numId w:val="25"/>
        </w:numPr>
        <w:spacing w:line="240" w:lineRule="auto"/>
        <w:rPr>
          <w:color w:val="000000" w:themeColor="text1"/>
        </w:rPr>
      </w:pPr>
      <w:r w:rsidRPr="00B67614">
        <w:rPr>
          <w:rFonts w:eastAsia="Times New Roman"/>
          <w:color w:val="000000" w:themeColor="text1"/>
          <w:szCs w:val="20"/>
          <w:lang w:eastAsia="nb-NO"/>
        </w:rPr>
        <w:t>Utkast til avtaledokument</w:t>
      </w:r>
    </w:p>
    <w:p w:rsidR="00EC26F3" w:rsidRPr="00812873" w:rsidP="00EC26F3" w14:paraId="69CD4E33" w14:textId="1D1A65CB">
      <w:pPr>
        <w:pStyle w:val="ListParagraph"/>
        <w:numPr>
          <w:ilvl w:val="0"/>
          <w:numId w:val="25"/>
        </w:numPr>
        <w:spacing w:line="240" w:lineRule="auto"/>
        <w:rPr>
          <w:color w:val="000000" w:themeColor="text1"/>
        </w:rPr>
      </w:pPr>
      <w:r w:rsidRPr="00B67614">
        <w:rPr>
          <w:rFonts w:eastAsia="Times New Roman"/>
          <w:color w:val="000000" w:themeColor="text1"/>
          <w:szCs w:val="20"/>
          <w:lang w:eastAsia="nb-NO"/>
        </w:rPr>
        <w:t>Brøytekart</w:t>
      </w:r>
      <w:r w:rsidR="00812873">
        <w:rPr>
          <w:rFonts w:eastAsia="Times New Roman"/>
          <w:color w:val="000000" w:themeColor="text1"/>
          <w:szCs w:val="20"/>
          <w:lang w:eastAsia="nb-NO"/>
        </w:rPr>
        <w:t xml:space="preserve"> – NTNU Ålesund</w:t>
      </w:r>
    </w:p>
    <w:p w:rsidR="00812873" w:rsidRPr="00B67614" w:rsidP="00EC26F3" w14:paraId="134D593E" w14:textId="6425DC32">
      <w:pPr>
        <w:pStyle w:val="ListParagraph"/>
        <w:numPr>
          <w:ilvl w:val="0"/>
          <w:numId w:val="25"/>
        </w:numPr>
        <w:spacing w:line="240" w:lineRule="auto"/>
        <w:rPr>
          <w:color w:val="000000" w:themeColor="text1"/>
        </w:rPr>
      </w:pPr>
      <w:r>
        <w:rPr>
          <w:rFonts w:eastAsia="Times New Roman"/>
          <w:color w:val="000000" w:themeColor="text1"/>
          <w:szCs w:val="20"/>
          <w:lang w:eastAsia="nb-NO"/>
        </w:rPr>
        <w:t>Brøytekart</w:t>
      </w:r>
      <w:r>
        <w:rPr>
          <w:rFonts w:eastAsia="Times New Roman"/>
          <w:color w:val="000000" w:themeColor="text1"/>
          <w:szCs w:val="20"/>
          <w:lang w:eastAsia="nb-NO"/>
        </w:rPr>
        <w:t xml:space="preserve"> – Ålesund Trafikkstasjon</w:t>
      </w:r>
    </w:p>
    <w:p w:rsidR="00165A36" w:rsidRPr="00165A36" w:rsidP="00165A36" w14:paraId="541B9301" w14:textId="77777777">
      <w:pPr>
        <w:pStyle w:val="ListParagraph"/>
        <w:numPr>
          <w:ilvl w:val="0"/>
          <w:numId w:val="25"/>
        </w:numPr>
        <w:spacing w:line="240" w:lineRule="auto"/>
        <w:rPr>
          <w:strike/>
          <w:color w:val="000000" w:themeColor="text1"/>
        </w:rPr>
      </w:pPr>
      <w:r w:rsidRPr="00B67614">
        <w:rPr>
          <w:color w:val="000000" w:themeColor="text1"/>
        </w:rPr>
        <w:t>Kontraktsbestemmelser</w:t>
      </w:r>
      <w:r w:rsidRPr="00B67614">
        <w:rPr>
          <w:color w:val="000000" w:themeColor="text1"/>
        </w:rPr>
        <w:t xml:space="preserve"> for vintervedlikehold </w:t>
      </w:r>
    </w:p>
    <w:p w:rsidR="00165A36" w:rsidRPr="00165A36" w:rsidP="00165A36" w14:paraId="48D0B820" w14:textId="1E91A2B4">
      <w:pPr>
        <w:pStyle w:val="ListParagraph"/>
        <w:numPr>
          <w:ilvl w:val="0"/>
          <w:numId w:val="25"/>
        </w:numPr>
        <w:spacing w:line="240" w:lineRule="auto"/>
        <w:rPr>
          <w:strike/>
          <w:color w:val="000000" w:themeColor="text1"/>
        </w:rPr>
      </w:pPr>
      <w:r w:rsidRPr="00B67614">
        <w:rPr>
          <w:color w:val="000000" w:themeColor="text1"/>
        </w:rPr>
        <w:t>Statsbyggs egenerklæringsskjema om forholdet til gjeldende sanksjonslovgivning</w:t>
      </w:r>
    </w:p>
    <w:p w:rsidR="00EC26F3" w:rsidRPr="00165A36" w:rsidP="00165A36" w14:paraId="06A0FB26" w14:textId="7B680FC9">
      <w:pPr>
        <w:pStyle w:val="ListParagraph"/>
        <w:numPr>
          <w:ilvl w:val="0"/>
          <w:numId w:val="25"/>
        </w:numPr>
        <w:spacing w:line="240" w:lineRule="auto"/>
        <w:rPr>
          <w:color w:val="000000" w:themeColor="text1"/>
        </w:rPr>
      </w:pPr>
      <w:r w:rsidRPr="00D27BAE">
        <w:rPr>
          <w:color w:val="000000" w:themeColor="text1"/>
        </w:rPr>
        <w:t xml:space="preserve">Liste over kjøretøy og maskiner til vintervedlikehold </w:t>
      </w:r>
    </w:p>
    <w:p w:rsidR="004E035F" w:rsidRPr="00165A36" w:rsidP="00165A36" w14:paraId="5679E90C" w14:textId="772B1099">
      <w:pPr>
        <w:pStyle w:val="ListParagraph"/>
        <w:numPr>
          <w:ilvl w:val="0"/>
          <w:numId w:val="25"/>
        </w:numPr>
        <w:spacing w:line="240" w:lineRule="auto"/>
        <w:rPr>
          <w:color w:val="000000" w:themeColor="text1"/>
        </w:rPr>
      </w:pPr>
      <w:r w:rsidRPr="00B67614">
        <w:rPr>
          <w:color w:val="000000" w:themeColor="text1"/>
        </w:rPr>
        <w:t xml:space="preserve">Elektronisk egenerklæringsskjema for konkurransen </w:t>
      </w:r>
      <w:r w:rsidRPr="00B67614">
        <w:rPr>
          <w:color w:val="000000" w:themeColor="text1"/>
        </w:rPr>
        <w:t>vedrørende</w:t>
      </w:r>
      <w:r w:rsidRPr="00B67614">
        <w:rPr>
          <w:color w:val="000000" w:themeColor="text1"/>
        </w:rPr>
        <w:t xml:space="preserve"> kvalifikasjonskrav, avvisningsgrunner og eventuelle utvelgelseskriterier (ESPD) i </w:t>
      </w:r>
      <w:r w:rsidRPr="00B67614">
        <w:rPr>
          <w:color w:val="000000" w:themeColor="text1"/>
        </w:rPr>
        <w:t>Mercellportalen</w:t>
      </w:r>
    </w:p>
    <w:p w:rsidR="00653AD7" w:rsidRPr="00B67614" w:rsidP="00653AD7" w14:paraId="60479B13" w14:textId="77777777">
      <w:pPr>
        <w:pStyle w:val="Default"/>
        <w:numPr>
          <w:ilvl w:val="0"/>
          <w:numId w:val="25"/>
        </w:numPr>
        <w:rPr>
          <w:color w:val="000000" w:themeColor="text1"/>
          <w:sz w:val="21"/>
          <w:szCs w:val="21"/>
        </w:rPr>
      </w:pPr>
      <w:r w:rsidRPr="00B67614">
        <w:rPr>
          <w:color w:val="000000" w:themeColor="text1"/>
          <w:sz w:val="21"/>
          <w:szCs w:val="21"/>
        </w:rPr>
        <w:t xml:space="preserve">Mal forpliktelseserklæring (ved behov) </w:t>
      </w:r>
    </w:p>
    <w:p w:rsidR="00653AD7" w:rsidRPr="00B67614" w:rsidP="00A30002" w14:paraId="7D16159B" w14:textId="27482CF1">
      <w:pPr>
        <w:pStyle w:val="Default"/>
        <w:numPr>
          <w:ilvl w:val="0"/>
          <w:numId w:val="25"/>
        </w:numPr>
        <w:rPr>
          <w:color w:val="000000" w:themeColor="text1"/>
          <w:szCs w:val="21"/>
        </w:rPr>
      </w:pPr>
      <w:r w:rsidRPr="00B67614">
        <w:rPr>
          <w:color w:val="000000" w:themeColor="text1"/>
          <w:sz w:val="21"/>
          <w:szCs w:val="21"/>
        </w:rPr>
        <w:t xml:space="preserve">Mal solidaransvarserklæring (ved behov) </w:t>
      </w:r>
    </w:p>
    <w:p w:rsidR="00547575" w:rsidP="00547575" w14:paraId="382C992F" w14:textId="77777777"/>
    <w:p w:rsidR="00547575" w:rsidP="00547575" w14:paraId="21FD6469" w14:textId="77777777">
      <w:r w:rsidRPr="003E28F8">
        <w:t>Konkurransegrunnlaget</w:t>
      </w:r>
      <w:r w:rsidRPr="0009528F">
        <w:t xml:space="preserve"> </w:t>
      </w:r>
      <w:r>
        <w:t xml:space="preserve">er i sin helhet lagt ut elektronisk for </w:t>
      </w:r>
      <w:r>
        <w:t>nedlasting</w:t>
      </w:r>
      <w:r>
        <w:t xml:space="preserve"> fra </w:t>
      </w:r>
      <w:r>
        <w:t>Mercellportalen</w:t>
      </w:r>
      <w:r>
        <w:t xml:space="preserve">. </w:t>
      </w:r>
      <w:r w:rsidRPr="003E28F8">
        <w:rPr>
          <w:b/>
        </w:rPr>
        <w:t xml:space="preserve">Leverandører som ønsker å delta i konkurransen, oppfordres til å registrere sin interesse i </w:t>
      </w:r>
      <w:r>
        <w:rPr>
          <w:b/>
        </w:rPr>
        <w:t>Mercellportalen</w:t>
      </w:r>
      <w:r>
        <w:rPr>
          <w:b/>
        </w:rPr>
        <w:t xml:space="preserve"> </w:t>
      </w:r>
      <w:r w:rsidRPr="003E28F8">
        <w:rPr>
          <w:b/>
        </w:rPr>
        <w:t>for å få varsler om tilleggsopplysninger, rettelser og endringer som Statsbygg publiserer</w:t>
      </w:r>
      <w:r w:rsidRPr="002954CE">
        <w:t>.</w:t>
      </w:r>
    </w:p>
    <w:p w:rsidR="00547575" w:rsidRPr="0009528F" w:rsidP="00547575" w14:paraId="1101DCCD" w14:textId="77777777"/>
    <w:p w:rsidR="00547575" w:rsidP="00547575" w14:paraId="0F8050FC" w14:textId="77777777">
      <w:pPr>
        <w:pStyle w:val="Heading2"/>
        <w:keepLines w:val="0"/>
        <w:numPr>
          <w:ilvl w:val="1"/>
          <w:numId w:val="19"/>
        </w:numPr>
        <w:ind w:left="567" w:hanging="567"/>
      </w:pPr>
      <w:bookmarkStart w:id="4" w:name="_Toc370295851"/>
      <w:bookmarkStart w:id="5" w:name="_Toc236221619"/>
      <w:r w:rsidRPr="0009528F">
        <w:t>Kunngjøring</w:t>
      </w:r>
      <w:bookmarkEnd w:id="4"/>
      <w:bookmarkEnd w:id="5"/>
    </w:p>
    <w:p w:rsidR="00547575" w:rsidP="00547575" w14:paraId="48AF82FA" w14:textId="77777777"/>
    <w:p w:rsidR="00547575" w:rsidP="00547575" w14:paraId="104089D7" w14:textId="77777777">
      <w:pPr>
        <w:rPr>
          <w:rFonts w:cs="Arial"/>
          <w:i/>
          <w:iCs/>
          <w:color w:val="FF0000"/>
        </w:rPr>
      </w:pPr>
      <w:r w:rsidRPr="0009528F">
        <w:rPr>
          <w:rFonts w:cs="Arial"/>
        </w:rPr>
        <w:t xml:space="preserve">Anskaffelsen er sendt til kunngjøring i </w:t>
      </w:r>
      <w:r w:rsidRPr="0009528F">
        <w:rPr>
          <w:rFonts w:cs="Arial"/>
        </w:rPr>
        <w:t>Doffin</w:t>
      </w:r>
      <w:r w:rsidRPr="0009528F">
        <w:rPr>
          <w:rFonts w:cs="Arial"/>
        </w:rPr>
        <w:t>-basen og TED-basen</w:t>
      </w:r>
      <w:r>
        <w:rPr>
          <w:rFonts w:cs="Arial"/>
        </w:rPr>
        <w:t>.</w:t>
      </w:r>
      <w:r w:rsidRPr="0009528F">
        <w:rPr>
          <w:rFonts w:cs="Arial"/>
        </w:rPr>
        <w:t xml:space="preserve"> </w:t>
      </w:r>
    </w:p>
    <w:p w:rsidR="00547575" w:rsidRPr="0009528F" w:rsidP="00547575" w14:paraId="16F4A87E" w14:textId="77777777">
      <w:pPr>
        <w:rPr>
          <w:rFonts w:cs="Arial"/>
        </w:rPr>
      </w:pPr>
      <w:r w:rsidRPr="0009528F">
        <w:rPr>
          <w:rFonts w:cs="Arial"/>
        </w:rPr>
        <w:t xml:space="preserve"> </w:t>
      </w:r>
    </w:p>
    <w:p w:rsidR="00547575" w:rsidRPr="0009528F" w:rsidP="00547575" w14:paraId="42F0A3C5" w14:textId="77777777">
      <w:pPr>
        <w:pStyle w:val="Heading2"/>
        <w:keepLines w:val="0"/>
        <w:numPr>
          <w:ilvl w:val="1"/>
          <w:numId w:val="19"/>
        </w:numPr>
        <w:ind w:left="567" w:hanging="567"/>
      </w:pPr>
      <w:bookmarkStart w:id="6" w:name="_Toc370295852"/>
      <w:bookmarkStart w:id="7" w:name="_Toc236221620"/>
      <w:r w:rsidRPr="0009528F">
        <w:t>Særlige forhold</w:t>
      </w:r>
      <w:bookmarkEnd w:id="6"/>
      <w:r>
        <w:t xml:space="preserve"> og åpenbare feil</w:t>
      </w:r>
      <w:bookmarkEnd w:id="7"/>
    </w:p>
    <w:p w:rsidR="00547575" w:rsidP="00547575" w14:paraId="24C786AC" w14:textId="77777777">
      <w:pPr>
        <w:rPr>
          <w:rFonts w:cs="Arial"/>
        </w:rPr>
      </w:pPr>
    </w:p>
    <w:p w:rsidR="00547575" w:rsidRPr="0009528F" w:rsidP="00547575" w14:paraId="1586409D" w14:textId="77777777">
      <w:pPr>
        <w:rPr>
          <w:rFonts w:cs="Arial"/>
        </w:rPr>
      </w:pPr>
      <w:r>
        <w:t>Åpenbare feil i tilbudet som Statsbygg blir oppmerksom på, vil bli rettet dersom det er utvilsomt hvordan feilen skal rettes.</w:t>
      </w:r>
    </w:p>
    <w:p w:rsidR="00547575" w:rsidP="00547575" w14:paraId="45D9461D" w14:textId="77777777">
      <w:pPr>
        <w:jc w:val="both"/>
        <w:rPr>
          <w:rFonts w:cs="Arial"/>
        </w:rPr>
      </w:pPr>
    </w:p>
    <w:p w:rsidR="00547575" w:rsidP="00547575" w14:paraId="3B63B0EF" w14:textId="77777777">
      <w:pPr>
        <w:pStyle w:val="Heading2"/>
        <w:keepLines w:val="0"/>
        <w:numPr>
          <w:ilvl w:val="1"/>
          <w:numId w:val="19"/>
        </w:numPr>
        <w:ind w:left="567" w:hanging="567"/>
      </w:pPr>
      <w:bookmarkStart w:id="8" w:name="_Toc107034744"/>
      <w:bookmarkStart w:id="9" w:name="_Toc370295858"/>
      <w:bookmarkStart w:id="10" w:name="_Toc236221621"/>
      <w:r w:rsidRPr="00251D66">
        <w:t>Kontraktsbestemmelser</w:t>
      </w:r>
      <w:bookmarkEnd w:id="8"/>
      <w:bookmarkEnd w:id="9"/>
      <w:bookmarkEnd w:id="10"/>
    </w:p>
    <w:p w:rsidR="00547575" w:rsidP="00547575" w14:paraId="7A8797F6" w14:textId="77777777"/>
    <w:p w:rsidR="00547575" w:rsidP="00547575" w14:paraId="3EDDC216" w14:textId="442D1DD4">
      <w:pPr>
        <w:rPr>
          <w:rFonts w:cs="Arial"/>
        </w:rPr>
      </w:pPr>
      <w:r w:rsidRPr="0009528F">
        <w:rPr>
          <w:rFonts w:cs="Arial"/>
        </w:rPr>
        <w:t>Avtaleforholdet reguleres av vedlagte kontraktsvilkår;</w:t>
      </w:r>
      <w:r w:rsidR="00497B31">
        <w:rPr>
          <w:rFonts w:cs="Arial"/>
        </w:rPr>
        <w:t xml:space="preserve"> </w:t>
      </w:r>
      <w:r w:rsidR="00C64815">
        <w:rPr>
          <w:rFonts w:cs="Arial"/>
        </w:rPr>
        <w:t>Kontraktsbestemmelser</w:t>
      </w:r>
      <w:r w:rsidR="00C64815">
        <w:rPr>
          <w:rFonts w:cs="Arial"/>
        </w:rPr>
        <w:t xml:space="preserve"> for vintervedlikehold</w:t>
      </w:r>
      <w:r>
        <w:rPr>
          <w:rFonts w:cs="Arial"/>
        </w:rPr>
        <w:t xml:space="preserve">. </w:t>
      </w:r>
    </w:p>
    <w:p w:rsidR="00547575" w:rsidP="00547575" w14:paraId="5C6B9A6F" w14:textId="77777777">
      <w:pPr>
        <w:rPr>
          <w:rFonts w:cs="Arial"/>
        </w:rPr>
      </w:pPr>
    </w:p>
    <w:p w:rsidR="00547575" w:rsidP="00547575" w14:paraId="2710895D" w14:textId="3E8268D8">
      <w:pPr>
        <w:rPr>
          <w:rFonts w:cs="Arial"/>
        </w:rPr>
      </w:pPr>
      <w:r>
        <w:rPr>
          <w:rFonts w:cs="Arial"/>
        </w:rPr>
        <w:t xml:space="preserve">I våre kontraktsvilkår stilles det flere seriøsitetskrav. </w:t>
      </w:r>
      <w:r>
        <w:rPr>
          <w:rFonts w:cs="Arial"/>
          <w:b/>
        </w:rPr>
        <w:t xml:space="preserve">Kravene gjelder både for norske og utenlandske leverandører og underleverandører som skal utføre arbeid i Norge. </w:t>
      </w:r>
      <w:r w:rsidRPr="007C2D64">
        <w:rPr>
          <w:rFonts w:cs="Arial"/>
        </w:rPr>
        <w:t>Det vises til kontraktsvilkårene for nærere beskrivelse av kravene.</w:t>
      </w:r>
      <w:r>
        <w:rPr>
          <w:rFonts w:cs="Arial"/>
          <w:b/>
        </w:rPr>
        <w:t xml:space="preserve"> </w:t>
      </w:r>
      <w:r>
        <w:rPr>
          <w:rFonts w:cs="Arial"/>
        </w:rPr>
        <w:t>T</w:t>
      </w:r>
      <w:r w:rsidR="005457AE">
        <w:rPr>
          <w:rFonts w:cs="Arial"/>
        </w:rPr>
        <w:t>o</w:t>
      </w:r>
      <w:r>
        <w:rPr>
          <w:rFonts w:cs="Arial"/>
        </w:rPr>
        <w:t xml:space="preserve"> av seriøsitetskravene vil vi likevel trekke fram her:</w:t>
      </w:r>
    </w:p>
    <w:p w:rsidR="00547575" w:rsidRPr="0009528F" w:rsidP="00547575" w14:paraId="407283FC" w14:textId="77777777">
      <w:pPr>
        <w:rPr>
          <w:rFonts w:cs="Arial"/>
        </w:rPr>
      </w:pPr>
    </w:p>
    <w:p w:rsidR="00547575" w:rsidP="00547575" w14:paraId="043E342A" w14:textId="77777777">
      <w:pPr>
        <w:rPr>
          <w:rFonts w:eastAsia="Arial"/>
        </w:rPr>
      </w:pPr>
      <w:r w:rsidRPr="0009528F">
        <w:rPr>
          <w:rFonts w:cs="Arial"/>
        </w:rPr>
        <w:t xml:space="preserve">Statsbygg har i sine </w:t>
      </w:r>
      <w:r>
        <w:rPr>
          <w:rFonts w:cs="Arial"/>
        </w:rPr>
        <w:t>kontraktsvilkår</w:t>
      </w:r>
      <w:r w:rsidRPr="0009528F">
        <w:rPr>
          <w:rFonts w:cs="Arial"/>
        </w:rPr>
        <w:t xml:space="preserve"> inntatt krav til gjengs lønns- og arbeidsvilkår for arbeidstakere som utfører arbeid iht. våre tjenestekontrakter og bygge- og anleggskontrakter, samt krav til dokumentasjon </w:t>
      </w:r>
      <w:r w:rsidRPr="0009528F">
        <w:rPr>
          <w:rFonts w:cs="Arial"/>
        </w:rPr>
        <w:t>og sanksjoner i samsvar med forskrift av 08.02.08 nr</w:t>
      </w:r>
      <w:r>
        <w:rPr>
          <w:rFonts w:cs="Arial"/>
        </w:rPr>
        <w:t>.</w:t>
      </w:r>
      <w:r w:rsidRPr="0009528F">
        <w:rPr>
          <w:rFonts w:cs="Arial"/>
        </w:rPr>
        <w:t xml:space="preserve"> 112</w:t>
      </w:r>
      <w:r>
        <w:rPr>
          <w:rFonts w:eastAsia="Arial"/>
        </w:rPr>
        <w:t xml:space="preserve"> om lønns- og arbeidsvilkår i offentlige kontrakter.</w:t>
      </w:r>
    </w:p>
    <w:p w:rsidR="00547575" w:rsidP="00547575" w14:paraId="1F55BA95" w14:textId="77777777">
      <w:pPr>
        <w:rPr>
          <w:rFonts w:cs="Arial"/>
        </w:rPr>
      </w:pPr>
    </w:p>
    <w:p w:rsidR="00547575" w:rsidP="00547575" w14:paraId="36E399C1" w14:textId="77777777">
      <w:pPr>
        <w:rPr>
          <w:rFonts w:cs="Arial"/>
        </w:rPr>
      </w:pPr>
      <w:r w:rsidRPr="0009528F">
        <w:rPr>
          <w:rFonts w:cs="Arial"/>
        </w:rPr>
        <w:t xml:space="preserve">Merk også at faktura og kreditnota skal sendes elektronisk til Statsbyggs </w:t>
      </w:r>
      <w:r w:rsidRPr="0009528F">
        <w:rPr>
          <w:rFonts w:cs="Arial"/>
        </w:rPr>
        <w:t>fakturamottak</w:t>
      </w:r>
      <w:r w:rsidRPr="0009528F">
        <w:rPr>
          <w:rFonts w:cs="Arial"/>
        </w:rPr>
        <w:t xml:space="preserve"> i samsvar med standarden Elektronisk </w:t>
      </w:r>
      <w:r w:rsidRPr="0009528F">
        <w:rPr>
          <w:rFonts w:cs="Arial"/>
        </w:rPr>
        <w:t>handelsformat</w:t>
      </w:r>
      <w:r w:rsidRPr="0009528F">
        <w:rPr>
          <w:rFonts w:cs="Arial"/>
        </w:rPr>
        <w:t xml:space="preserve"> (EHF), fastsatt av Fornyings-, administrasjons- og kirkedepartementet.</w:t>
      </w:r>
      <w:r w:rsidRPr="0009528F">
        <w:rPr>
          <w:rFonts w:cs="Arial"/>
          <w:sz w:val="22"/>
        </w:rPr>
        <w:t xml:space="preserve"> </w:t>
      </w:r>
      <w:r w:rsidRPr="0009528F">
        <w:rPr>
          <w:rFonts w:cs="Arial"/>
        </w:rPr>
        <w:t>Faktura og kreditnota skal formidles via aksesspunkt i meldingsformidlerinfrastrukturen som forvaltes av DIFI.</w:t>
      </w:r>
    </w:p>
    <w:p w:rsidR="00547575" w:rsidP="00547575" w14:paraId="548E60B9" w14:textId="77777777">
      <w:pPr>
        <w:rPr>
          <w:rFonts w:cs="Arial"/>
        </w:rPr>
      </w:pPr>
    </w:p>
    <w:p w:rsidR="00547575" w:rsidRPr="0009528F" w:rsidP="00547575" w14:paraId="75216A5A" w14:textId="77777777">
      <w:pPr>
        <w:pStyle w:val="Heading2"/>
        <w:keepLines w:val="0"/>
        <w:numPr>
          <w:ilvl w:val="1"/>
          <w:numId w:val="19"/>
        </w:numPr>
        <w:ind w:left="567" w:hanging="567"/>
      </w:pPr>
      <w:bookmarkStart w:id="11" w:name="_Toc370295859"/>
      <w:bookmarkStart w:id="12" w:name="_Toc236221622"/>
      <w:r w:rsidRPr="0009528F">
        <w:t>Informasjonsmøte/Tilbudsbefaring</w:t>
      </w:r>
      <w:bookmarkEnd w:id="11"/>
      <w:bookmarkEnd w:id="12"/>
    </w:p>
    <w:p w:rsidR="00547575" w:rsidRPr="0009528F" w:rsidP="00547575" w14:paraId="1DF9F409" w14:textId="77777777">
      <w:pPr>
        <w:rPr>
          <w:rFonts w:cs="Arial"/>
        </w:rPr>
      </w:pPr>
    </w:p>
    <w:p w:rsidR="00547575" w:rsidRPr="00416EDE" w:rsidP="00547575" w14:paraId="543A965F" w14:textId="5A63E73D">
      <w:pPr>
        <w:rPr>
          <w:color w:val="000000" w:themeColor="text1"/>
        </w:rPr>
      </w:pPr>
      <w:r w:rsidRPr="00416EDE">
        <w:rPr>
          <w:color w:val="000000" w:themeColor="text1"/>
        </w:rPr>
        <w:t>Det vil ikke bli avholdt informasjonsmøte/befaring for denne kontrakten.</w:t>
      </w:r>
      <w:r w:rsidRPr="00416EDE" w:rsidR="00793D4E">
        <w:rPr>
          <w:rFonts w:ascii="Arial" w:hAnsi="Arial" w:cs="Arial"/>
          <w:color w:val="000000" w:themeColor="text1"/>
          <w:szCs w:val="21"/>
        </w:rPr>
        <w:t xml:space="preserve"> </w:t>
      </w:r>
      <w:r w:rsidRPr="00416EDE" w:rsidR="00793D4E">
        <w:rPr>
          <w:color w:val="000000" w:themeColor="text1"/>
        </w:rPr>
        <w:t>Med noen få unntak er alle områdene offentlig tilgjengelig dersom tilbyder selv vil befare eiendommene.</w:t>
      </w:r>
    </w:p>
    <w:p w:rsidR="00547575" w:rsidRPr="0009528F" w:rsidP="00547575" w14:paraId="3730772A" w14:textId="77777777">
      <w:pPr>
        <w:rPr>
          <w:rFonts w:cs="Arial"/>
        </w:rPr>
      </w:pPr>
    </w:p>
    <w:p w:rsidR="00547575" w:rsidRPr="0009528F" w:rsidP="00547575" w14:paraId="59585D9F" w14:textId="77777777">
      <w:pPr>
        <w:pStyle w:val="Heading2"/>
        <w:keepLines w:val="0"/>
        <w:numPr>
          <w:ilvl w:val="1"/>
          <w:numId w:val="19"/>
        </w:numPr>
        <w:ind w:left="567" w:hanging="567"/>
      </w:pPr>
      <w:bookmarkStart w:id="13" w:name="_Toc370295860"/>
      <w:bookmarkStart w:id="14" w:name="_Toc236221623"/>
      <w:r w:rsidRPr="0009528F">
        <w:t>Tilleggsopplysninger/Rettelser av konkurransegrunnlaget</w:t>
      </w:r>
      <w:bookmarkEnd w:id="13"/>
      <w:bookmarkEnd w:id="14"/>
    </w:p>
    <w:p w:rsidR="00547575" w:rsidRPr="0009528F" w:rsidP="00547575" w14:paraId="2E0C9506" w14:textId="77777777">
      <w:pPr>
        <w:rPr>
          <w:rFonts w:cs="Arial"/>
        </w:rPr>
      </w:pPr>
    </w:p>
    <w:p w:rsidR="00547575" w:rsidRPr="00251D66" w:rsidP="00547575" w14:paraId="33BDCF1D" w14:textId="77777777">
      <w:pPr>
        <w:rPr>
          <w:b/>
        </w:rPr>
      </w:pPr>
      <w:r w:rsidRPr="00251D66">
        <w:rPr>
          <w:b/>
        </w:rPr>
        <w:t xml:space="preserve">Dersom tilbyderen finner at konkurransegrunnlaget ikke gir tilstrekkelig veiledning eller inneholder forhold som tilbyderen ikke kan akseptere, kan han </w:t>
      </w:r>
      <w:r>
        <w:rPr>
          <w:b/>
        </w:rPr>
        <w:t xml:space="preserve">via </w:t>
      </w:r>
      <w:r>
        <w:rPr>
          <w:b/>
        </w:rPr>
        <w:t>Mercellportalen</w:t>
      </w:r>
      <w:r>
        <w:rPr>
          <w:b/>
        </w:rPr>
        <w:t>, og kun her, stille spørsmål og be om tilleggsopplysninger.</w:t>
      </w:r>
      <w:r w:rsidRPr="00251D66">
        <w:rPr>
          <w:b/>
        </w:rPr>
        <w:t xml:space="preserve"> Tilbyderen oppfordres til å ta kontakt i god tid før tilbudsfristens utløp, slik at Statsbygg har muligheten til å vurdere om konkurransegrunnlaget skal endres, presiseres eller utdypes. </w:t>
      </w:r>
    </w:p>
    <w:p w:rsidR="00547575" w:rsidP="00547575" w14:paraId="13BF4D66" w14:textId="77777777">
      <w:pPr>
        <w:rPr>
          <w:rFonts w:cs="Arial"/>
        </w:rPr>
      </w:pPr>
    </w:p>
    <w:p w:rsidR="00547575" w:rsidRPr="0009528F" w:rsidP="00547575" w14:paraId="2D090EEF" w14:textId="77777777">
      <w:pPr>
        <w:rPr>
          <w:rFonts w:cs="Arial"/>
        </w:rPr>
      </w:pPr>
      <w:r>
        <w:rPr>
          <w:rFonts w:cs="Arial"/>
        </w:rPr>
        <w:t>S</w:t>
      </w:r>
      <w:r w:rsidRPr="0009528F">
        <w:rPr>
          <w:rFonts w:cs="Arial"/>
        </w:rPr>
        <w:t>pørsmålene</w:t>
      </w:r>
      <w:r>
        <w:rPr>
          <w:rFonts w:cs="Arial"/>
        </w:rPr>
        <w:t xml:space="preserve"> i anonymisert form</w:t>
      </w:r>
      <w:r w:rsidRPr="0009528F">
        <w:rPr>
          <w:rFonts w:cs="Arial"/>
        </w:rPr>
        <w:t xml:space="preserve"> og Statsbyggs svar</w:t>
      </w:r>
      <w:r>
        <w:rPr>
          <w:rFonts w:cs="Arial"/>
        </w:rPr>
        <w:t xml:space="preserve"> og rettelser av konkurransegrunnlaget</w:t>
      </w:r>
      <w:r w:rsidRPr="009873F9">
        <w:rPr>
          <w:rFonts w:cs="Arial"/>
          <w:color w:val="FF0000"/>
        </w:rPr>
        <w:t xml:space="preserve"> </w:t>
      </w:r>
      <w:r>
        <w:rPr>
          <w:rFonts w:cs="Arial"/>
        </w:rPr>
        <w:t xml:space="preserve">er </w:t>
      </w:r>
      <w:r w:rsidRPr="009873F9">
        <w:rPr>
          <w:rFonts w:cs="Arial"/>
          <w:i/>
          <w:u w:val="single"/>
        </w:rPr>
        <w:t>kun</w:t>
      </w:r>
      <w:r>
        <w:rPr>
          <w:rFonts w:cs="Arial"/>
        </w:rPr>
        <w:t xml:space="preserve"> tilgjengelige i </w:t>
      </w:r>
      <w:r>
        <w:rPr>
          <w:rFonts w:cs="Arial"/>
        </w:rPr>
        <w:t>Mercellportalen</w:t>
      </w:r>
      <w:r>
        <w:rPr>
          <w:rFonts w:cs="Arial"/>
        </w:rPr>
        <w:t xml:space="preserve">, og de som har registrert sin interesse for konkurransen, jf. </w:t>
      </w:r>
      <w:r>
        <w:rPr>
          <w:rFonts w:cs="Arial"/>
        </w:rPr>
        <w:t>pkt</w:t>
      </w:r>
      <w:r>
        <w:rPr>
          <w:rFonts w:cs="Arial"/>
        </w:rPr>
        <w:t xml:space="preserve"> 1.1 ovenfor, vil få varsel per epost fra </w:t>
      </w:r>
      <w:r>
        <w:rPr>
          <w:rFonts w:cs="Arial"/>
        </w:rPr>
        <w:t>Mercellportalen</w:t>
      </w:r>
      <w:r w:rsidRPr="0009528F">
        <w:rPr>
          <w:rFonts w:cs="Arial"/>
        </w:rPr>
        <w:t xml:space="preserve">. </w:t>
      </w:r>
    </w:p>
    <w:p w:rsidR="00547575" w:rsidRPr="0009528F" w:rsidP="00547575" w14:paraId="4F8EA83C" w14:textId="77777777">
      <w:pPr>
        <w:rPr>
          <w:rFonts w:cs="Arial"/>
        </w:rPr>
      </w:pPr>
    </w:p>
    <w:p w:rsidR="00547575" w:rsidP="00547575" w14:paraId="2ED8F597" w14:textId="77777777">
      <w:pPr>
        <w:pStyle w:val="Heading1"/>
        <w:keepLines w:val="0"/>
        <w:numPr>
          <w:ilvl w:val="0"/>
          <w:numId w:val="19"/>
        </w:numPr>
        <w:spacing w:before="0" w:after="0" w:line="240" w:lineRule="auto"/>
        <w:ind w:left="567" w:hanging="567"/>
      </w:pPr>
      <w:bookmarkStart w:id="15" w:name="_Toc84144409"/>
      <w:bookmarkStart w:id="16" w:name="_Toc107286302"/>
      <w:bookmarkStart w:id="17" w:name="_Toc173302625"/>
      <w:bookmarkStart w:id="18" w:name="_Toc370295861"/>
      <w:bookmarkStart w:id="19" w:name="_Toc236221624"/>
      <w:r w:rsidRPr="00B4511B">
        <w:t>Orientering</w:t>
      </w:r>
      <w:r w:rsidRPr="0009528F">
        <w:t xml:space="preserve"> om </w:t>
      </w:r>
      <w:r w:rsidRPr="0097006F">
        <w:t>prosjektet</w:t>
      </w:r>
      <w:r w:rsidRPr="0009528F">
        <w:t xml:space="preserve"> og oppdraget</w:t>
      </w:r>
      <w:bookmarkEnd w:id="15"/>
      <w:bookmarkEnd w:id="16"/>
      <w:bookmarkEnd w:id="17"/>
      <w:bookmarkEnd w:id="18"/>
      <w:bookmarkEnd w:id="19"/>
    </w:p>
    <w:p w:rsidR="00547575" w:rsidRPr="00CE3422" w:rsidP="00547575" w14:paraId="54527BFE" w14:textId="77777777"/>
    <w:p w:rsidR="00547575" w:rsidRPr="0009528F" w:rsidP="00547575" w14:paraId="7B6BACD1" w14:textId="77777777">
      <w:pPr>
        <w:pStyle w:val="Heading2"/>
        <w:keepLines w:val="0"/>
        <w:numPr>
          <w:ilvl w:val="1"/>
          <w:numId w:val="19"/>
        </w:numPr>
        <w:ind w:left="567" w:hanging="567"/>
      </w:pPr>
      <w:bookmarkStart w:id="20" w:name="_Toc84144410"/>
      <w:bookmarkStart w:id="21" w:name="_Toc107286303"/>
      <w:bookmarkStart w:id="22" w:name="_Toc173302626"/>
      <w:bookmarkStart w:id="23" w:name="_Toc370295862"/>
      <w:bookmarkStart w:id="24" w:name="_Toc236221625"/>
      <w:r w:rsidRPr="00A2009F">
        <w:t>Generelt</w:t>
      </w:r>
      <w:bookmarkEnd w:id="20"/>
      <w:bookmarkEnd w:id="21"/>
      <w:bookmarkEnd w:id="22"/>
      <w:bookmarkEnd w:id="23"/>
      <w:bookmarkEnd w:id="24"/>
    </w:p>
    <w:p w:rsidR="00547575" w:rsidP="00547575" w14:paraId="6CD1BD31" w14:textId="77777777">
      <w:pPr>
        <w:rPr>
          <w:rFonts w:cs="Arial"/>
        </w:rPr>
      </w:pPr>
    </w:p>
    <w:p w:rsidR="005566BF" w:rsidP="005566BF" w14:paraId="1BDA79C2" w14:textId="6F21AEBF">
      <w:pPr>
        <w:rPr>
          <w:iCs/>
          <w:color w:val="000000" w:themeColor="text1"/>
        </w:rPr>
      </w:pPr>
      <w:r>
        <w:rPr>
          <w:iCs/>
          <w:color w:val="000000" w:themeColor="text1"/>
        </w:rPr>
        <w:t>Denne avtalen gjelder vintervedlikehold som snøbrøyting, strøing, høvling</w:t>
      </w:r>
      <w:r w:rsidR="0006451A">
        <w:rPr>
          <w:iCs/>
          <w:color w:val="000000" w:themeColor="text1"/>
        </w:rPr>
        <w:t>,</w:t>
      </w:r>
      <w:r w:rsidR="00B40195">
        <w:rPr>
          <w:iCs/>
          <w:color w:val="000000" w:themeColor="text1"/>
        </w:rPr>
        <w:t xml:space="preserve"> vårrengjøring</w:t>
      </w:r>
      <w:r w:rsidR="0006451A">
        <w:rPr>
          <w:iCs/>
          <w:color w:val="000000" w:themeColor="text1"/>
        </w:rPr>
        <w:t xml:space="preserve"> o.l.</w:t>
      </w:r>
    </w:p>
    <w:p w:rsidR="00963B95" w:rsidRPr="00013454" w:rsidP="005566BF" w14:paraId="7066EE9B" w14:textId="6E1A2BDB">
      <w:pPr>
        <w:rPr>
          <w:iCs/>
          <w:color w:val="000000" w:themeColor="text1"/>
        </w:rPr>
      </w:pPr>
      <w:r>
        <w:rPr>
          <w:iCs/>
          <w:color w:val="000000" w:themeColor="text1"/>
        </w:rPr>
        <w:t>Leverandøren skal primært dekke fagfeltet med egne ansatte.</w:t>
      </w:r>
    </w:p>
    <w:p w:rsidR="005566BF" w:rsidP="00547575" w14:paraId="069663F1" w14:textId="77777777">
      <w:pPr>
        <w:rPr>
          <w:iCs/>
        </w:rPr>
      </w:pPr>
    </w:p>
    <w:p w:rsidR="00455356" w:rsidRPr="00455356" w:rsidP="00547575" w14:paraId="604E0B94" w14:textId="0E1CEC00">
      <w:pPr>
        <w:rPr>
          <w:iCs/>
        </w:rPr>
      </w:pPr>
      <w:r>
        <w:rPr>
          <w:iCs/>
        </w:rPr>
        <w:t xml:space="preserve">Det skal inngås avtale om vintervedlikehold på følgende eiendommer: </w:t>
      </w:r>
    </w:p>
    <w:tbl>
      <w:tblPr>
        <w:tblStyle w:val="TableGrid"/>
        <w:tblW w:w="0" w:type="auto"/>
        <w:tblLook w:val="04A0"/>
      </w:tblPr>
      <w:tblGrid>
        <w:gridCol w:w="1631"/>
        <w:gridCol w:w="3467"/>
        <w:gridCol w:w="4530"/>
      </w:tblGrid>
      <w:tr w14:paraId="7D4CC6AA" w14:textId="77777777" w:rsidTr="0061397D">
        <w:tblPrEx>
          <w:tblW w:w="0" w:type="auto"/>
          <w:tblLook w:val="04A0"/>
        </w:tblPrEx>
        <w:tc>
          <w:tcPr>
            <w:tcW w:w="1631" w:type="dxa"/>
          </w:tcPr>
          <w:p w:rsidR="00013454" w:rsidRPr="00CB722D" w:rsidP="0022397A" w14:paraId="64BC3BF0" w14:textId="77777777">
            <w:pPr>
              <w:rPr>
                <w:b/>
                <w:bCs/>
              </w:rPr>
            </w:pPr>
            <w:r w:rsidRPr="00CB722D">
              <w:rPr>
                <w:b/>
                <w:bCs/>
              </w:rPr>
              <w:t>Eiendomsnr</w:t>
            </w:r>
            <w:r w:rsidRPr="00CB722D">
              <w:rPr>
                <w:b/>
                <w:bCs/>
              </w:rPr>
              <w:t>.</w:t>
            </w:r>
          </w:p>
        </w:tc>
        <w:tc>
          <w:tcPr>
            <w:tcW w:w="3467" w:type="dxa"/>
          </w:tcPr>
          <w:p w:rsidR="00013454" w:rsidRPr="00CB722D" w:rsidP="0022397A" w14:paraId="24544340" w14:textId="77777777">
            <w:pPr>
              <w:rPr>
                <w:b/>
                <w:bCs/>
              </w:rPr>
            </w:pPr>
            <w:r w:rsidRPr="00CB722D">
              <w:rPr>
                <w:b/>
                <w:bCs/>
              </w:rPr>
              <w:t>Eiendom</w:t>
            </w:r>
          </w:p>
        </w:tc>
        <w:tc>
          <w:tcPr>
            <w:tcW w:w="4530" w:type="dxa"/>
          </w:tcPr>
          <w:p w:rsidR="00013454" w:rsidRPr="00CB722D" w:rsidP="0022397A" w14:paraId="4FA4B8A7" w14:textId="56CE5E37">
            <w:pPr>
              <w:rPr>
                <w:b/>
                <w:bCs/>
              </w:rPr>
            </w:pPr>
            <w:r>
              <w:rPr>
                <w:b/>
                <w:bCs/>
              </w:rPr>
              <w:t>Adresse</w:t>
            </w:r>
          </w:p>
        </w:tc>
      </w:tr>
      <w:tr w14:paraId="73443548" w14:textId="77777777" w:rsidTr="0061397D">
        <w:tblPrEx>
          <w:tblW w:w="0" w:type="auto"/>
          <w:tblLook w:val="04A0"/>
        </w:tblPrEx>
        <w:tc>
          <w:tcPr>
            <w:tcW w:w="1631" w:type="dxa"/>
          </w:tcPr>
          <w:p w:rsidR="00013454" w:rsidP="0022397A" w14:paraId="056E6C76" w14:textId="77777777">
            <w:r>
              <w:t>00574</w:t>
            </w:r>
          </w:p>
        </w:tc>
        <w:tc>
          <w:tcPr>
            <w:tcW w:w="3467" w:type="dxa"/>
          </w:tcPr>
          <w:p w:rsidR="00013454" w:rsidP="0022397A" w14:paraId="7843925A" w14:textId="77777777">
            <w:r>
              <w:t>NTNU i Ålesund</w:t>
            </w:r>
          </w:p>
        </w:tc>
        <w:tc>
          <w:tcPr>
            <w:tcW w:w="4530" w:type="dxa"/>
          </w:tcPr>
          <w:p w:rsidR="00013454" w:rsidP="0022397A" w14:paraId="53527C55" w14:textId="77777777">
            <w:r w:rsidRPr="00DF50DE">
              <w:t>Larsgårdsvegen 2-4</w:t>
            </w:r>
          </w:p>
          <w:p w:rsidR="00013454" w:rsidP="0022397A" w14:paraId="1E78A99D" w14:textId="77777777">
            <w:r w:rsidRPr="00242C70">
              <w:t>Borgundvegen 340</w:t>
            </w:r>
          </w:p>
          <w:p w:rsidR="000400D6" w:rsidP="0022397A" w14:paraId="160FB29F" w14:textId="326A6F47">
            <w:r w:rsidRPr="00242C70">
              <w:t>Fogd Greves vei 9</w:t>
            </w:r>
          </w:p>
        </w:tc>
      </w:tr>
    </w:tbl>
    <w:p w:rsidR="00A22FC7" w:rsidP="00455356" w14:paraId="23000D30" w14:textId="77777777"/>
    <w:p w:rsidR="000906F6" w:rsidP="00455356" w14:paraId="6C1BC043" w14:textId="532D3CAC">
      <w:r>
        <w:t>Fra andre kontraktsår vil Ålesund Trafikkstasjon tre inn i avtalen</w:t>
      </w:r>
      <w:r w:rsidR="000400D6">
        <w:t>.</w:t>
      </w:r>
      <w:r w:rsidR="0061397D">
        <w:t xml:space="preserve"> </w:t>
      </w:r>
    </w:p>
    <w:p w:rsidR="00BA7D8A" w:rsidP="00455356" w14:paraId="38E23413" w14:textId="77777777"/>
    <w:tbl>
      <w:tblPr>
        <w:tblStyle w:val="TableGrid"/>
        <w:tblW w:w="0" w:type="auto"/>
        <w:tblLook w:val="04A0"/>
      </w:tblPr>
      <w:tblGrid>
        <w:gridCol w:w="1696"/>
        <w:gridCol w:w="3402"/>
        <w:gridCol w:w="4530"/>
      </w:tblGrid>
      <w:tr w14:paraId="5A0FDBF9" w14:textId="77777777" w:rsidTr="0061397D">
        <w:tblPrEx>
          <w:tblW w:w="0" w:type="auto"/>
          <w:tblLook w:val="04A0"/>
        </w:tblPrEx>
        <w:tc>
          <w:tcPr>
            <w:tcW w:w="1696" w:type="dxa"/>
          </w:tcPr>
          <w:p w:rsidR="00F8245B" w:rsidRPr="0061397D" w:rsidP="00455356" w14:paraId="22274D0A" w14:textId="6BF26C3E">
            <w:pPr>
              <w:rPr>
                <w:b/>
                <w:bCs/>
              </w:rPr>
            </w:pPr>
            <w:r w:rsidRPr="0061397D">
              <w:rPr>
                <w:b/>
                <w:bCs/>
              </w:rPr>
              <w:t>Eiendomsnr</w:t>
            </w:r>
            <w:r w:rsidRPr="0061397D">
              <w:rPr>
                <w:b/>
                <w:bCs/>
              </w:rPr>
              <w:t>.</w:t>
            </w:r>
          </w:p>
        </w:tc>
        <w:tc>
          <w:tcPr>
            <w:tcW w:w="3402" w:type="dxa"/>
          </w:tcPr>
          <w:p w:rsidR="00F8245B" w:rsidRPr="0061397D" w:rsidP="00455356" w14:paraId="58C33A6B" w14:textId="62670A62">
            <w:pPr>
              <w:rPr>
                <w:b/>
                <w:bCs/>
              </w:rPr>
            </w:pPr>
            <w:r w:rsidRPr="0061397D">
              <w:rPr>
                <w:b/>
                <w:bCs/>
              </w:rPr>
              <w:t>Eiendom</w:t>
            </w:r>
          </w:p>
        </w:tc>
        <w:tc>
          <w:tcPr>
            <w:tcW w:w="4530" w:type="dxa"/>
          </w:tcPr>
          <w:p w:rsidR="00F8245B" w:rsidRPr="0061397D" w:rsidP="00455356" w14:paraId="54A50724" w14:textId="1A4B537B">
            <w:pPr>
              <w:rPr>
                <w:b/>
                <w:bCs/>
              </w:rPr>
            </w:pPr>
            <w:r w:rsidRPr="0061397D">
              <w:rPr>
                <w:b/>
                <w:bCs/>
              </w:rPr>
              <w:t>Adresse</w:t>
            </w:r>
          </w:p>
        </w:tc>
      </w:tr>
      <w:tr w14:paraId="79C0747A" w14:textId="77777777" w:rsidTr="0061397D">
        <w:tblPrEx>
          <w:tblW w:w="0" w:type="auto"/>
          <w:tblLook w:val="04A0"/>
        </w:tblPrEx>
        <w:tc>
          <w:tcPr>
            <w:tcW w:w="1696" w:type="dxa"/>
          </w:tcPr>
          <w:p w:rsidR="00F8245B" w:rsidP="00455356" w14:paraId="2D76CEE0" w14:textId="48254238">
            <w:r>
              <w:t>00</w:t>
            </w:r>
            <w:r w:rsidR="00F54C6E">
              <w:t>578</w:t>
            </w:r>
          </w:p>
        </w:tc>
        <w:tc>
          <w:tcPr>
            <w:tcW w:w="3402" w:type="dxa"/>
          </w:tcPr>
          <w:p w:rsidR="00F8245B" w:rsidP="00455356" w14:paraId="41EB4509" w14:textId="102470C4">
            <w:r>
              <w:t>Ålesund Trafikkstasjon</w:t>
            </w:r>
          </w:p>
        </w:tc>
        <w:tc>
          <w:tcPr>
            <w:tcW w:w="4530" w:type="dxa"/>
          </w:tcPr>
          <w:p w:rsidR="00F8245B" w:rsidP="00455356" w14:paraId="79C4460E" w14:textId="7ED5CF49">
            <w:r>
              <w:t xml:space="preserve">Vestre </w:t>
            </w:r>
            <w:r>
              <w:t>Olsvikveg</w:t>
            </w:r>
            <w:r>
              <w:t xml:space="preserve"> 13</w:t>
            </w:r>
          </w:p>
        </w:tc>
      </w:tr>
    </w:tbl>
    <w:p w:rsidR="00C10BC3" w:rsidP="00455356" w14:paraId="3C4071F1" w14:textId="77777777"/>
    <w:p w:rsidR="00C10BC3" w:rsidP="00C10BC3" w14:paraId="5C77442B" w14:textId="77777777">
      <w:r w:rsidRPr="006B7576">
        <w:t xml:space="preserve">Oppdraget er nærmere beskrevet i </w:t>
      </w:r>
      <w:r w:rsidRPr="00596DBC">
        <w:rPr>
          <w:color w:val="000000" w:themeColor="text1"/>
        </w:rPr>
        <w:t xml:space="preserve">vedlagt krav til vedlikehold og </w:t>
      </w:r>
      <w:r w:rsidRPr="00596DBC">
        <w:rPr>
          <w:color w:val="000000" w:themeColor="text1"/>
        </w:rPr>
        <w:t>brøytekart</w:t>
      </w:r>
      <w:r w:rsidRPr="00596DBC">
        <w:rPr>
          <w:color w:val="000000" w:themeColor="text1"/>
        </w:rPr>
        <w:t>.</w:t>
      </w:r>
    </w:p>
    <w:p w:rsidR="000906F6" w:rsidP="00455356" w14:paraId="7B01F9A0" w14:textId="77777777"/>
    <w:p w:rsidR="00A22FC7" w:rsidP="00455356" w14:paraId="22348E83" w14:textId="6E6F6216">
      <w:r w:rsidRPr="008E1220">
        <w:t xml:space="preserve">Beredskap, herunder </w:t>
      </w:r>
      <w:r w:rsidR="00D766F2">
        <w:t xml:space="preserve">løpende overvåking av lokale vær- og føreforhold, vurdering av </w:t>
      </w:r>
      <w:r w:rsidR="00596DBC">
        <w:t xml:space="preserve">behov for tiltak </w:t>
      </w:r>
      <w:r>
        <w:t>og rask responstid</w:t>
      </w:r>
      <w:r w:rsidRPr="008E1220">
        <w:t>, skal honoreres etter sesongpris.</w:t>
      </w:r>
      <w:r w:rsidR="00596DBC">
        <w:t xml:space="preserve"> </w:t>
      </w:r>
      <w:r w:rsidRPr="008E1220">
        <w:t>Øvrige tjenester skal honoreres etter medgått tid og avtal</w:t>
      </w:r>
      <w:r w:rsidR="00596DBC">
        <w:t>t</w:t>
      </w:r>
      <w:r w:rsidRPr="008E1220">
        <w:t>e timesatser.</w:t>
      </w:r>
    </w:p>
    <w:p w:rsidR="005566BF" w:rsidP="00547575" w14:paraId="418D1632" w14:textId="787CFC29">
      <w:pPr>
        <w:rPr>
          <w:i/>
          <w:color w:val="FF0000"/>
        </w:rPr>
      </w:pPr>
    </w:p>
    <w:p w:rsidR="005566BF" w:rsidRPr="005566BF" w:rsidP="00547575" w14:paraId="2CF8BA86" w14:textId="18EE7351">
      <w:pPr>
        <w:rPr>
          <w:iCs/>
        </w:rPr>
      </w:pPr>
      <w:r w:rsidRPr="005566BF">
        <w:rPr>
          <w:iCs/>
        </w:rPr>
        <w:t>Kart kan inneholde unøyaktigheter, og er ment å gi en overordnet oversikt over arbeidet. Ved behov for oppmåling/vurdering av arbeidets omfang kan tilbyderne selv besikte eiendommene.</w:t>
      </w:r>
    </w:p>
    <w:p w:rsidR="00455356" w:rsidP="00547575" w14:paraId="052E0F13" w14:textId="77777777">
      <w:pPr>
        <w:rPr>
          <w:i/>
          <w:color w:val="FF0000"/>
        </w:rPr>
      </w:pPr>
    </w:p>
    <w:p w:rsidR="000450E0" w:rsidP="000450E0" w14:paraId="581B425B" w14:textId="13BFAC1E">
      <w:pPr>
        <w:pStyle w:val="Heading2"/>
        <w:numPr>
          <w:ilvl w:val="1"/>
          <w:numId w:val="19"/>
        </w:numPr>
      </w:pPr>
      <w:bookmarkStart w:id="25" w:name="_Toc236221626"/>
      <w:r>
        <w:t>Krav til utførelse</w:t>
      </w:r>
      <w:bookmarkEnd w:id="25"/>
    </w:p>
    <w:p w:rsidR="00540420" w:rsidP="00540420" w14:paraId="70A18C11" w14:textId="77777777">
      <w:pPr>
        <w:pStyle w:val="Default"/>
        <w:rPr>
          <w:sz w:val="21"/>
          <w:szCs w:val="21"/>
        </w:rPr>
      </w:pPr>
    </w:p>
    <w:p w:rsidR="008D5B7D" w:rsidRPr="00596DBC" w:rsidP="008D5B7D" w14:paraId="0BD9BDE7" w14:textId="77777777">
      <w:pPr>
        <w:rPr>
          <w:color w:val="000000" w:themeColor="text1"/>
        </w:rPr>
      </w:pPr>
      <w:r>
        <w:t xml:space="preserve">Leverandør </w:t>
      </w:r>
      <w:r w:rsidR="00540420">
        <w:t>har ansvar for at arealene til enhver tid holder standard i henhold til de kvalitetskrav som stilles i kravspesifikasjonene.</w:t>
      </w:r>
      <w:r>
        <w:t xml:space="preserve"> </w:t>
      </w:r>
      <w:r w:rsidRPr="00596DBC">
        <w:rPr>
          <w:color w:val="000000" w:themeColor="text1"/>
        </w:rPr>
        <w:t>Nærmere beskrivelse av arbeidet som omfattes av avtalen er gitt i krav til vintervedlikehold (vedlegg).</w:t>
      </w:r>
    </w:p>
    <w:p w:rsidR="001F7A05" w:rsidP="001F7A05" w14:paraId="772BCABE" w14:textId="3B56FCDE"/>
    <w:p w:rsidR="00547575" w:rsidP="00547575" w14:paraId="556D862E" w14:textId="03B2C1B3">
      <w:r w:rsidRPr="001F7A05">
        <w:t>Ved manglende kvalitetsmessig utførelse av fast vedlikehold eller manglende kapasitet til å gjennomføre tilleggsarbeider, vil Statsbygg kunne engasjere andre leverandører for å avhjelpe situasjonen. I slike tilfeller vil tilbyderen bli belastet for eventuelle merkostnader dette måtte påføre Statsbygg.</w:t>
      </w:r>
      <w:bookmarkStart w:id="26" w:name="_Toc173302628"/>
    </w:p>
    <w:p w:rsidR="008D206A" w:rsidP="008D206A" w14:paraId="72C197AA" w14:textId="77777777">
      <w:pPr>
        <w:autoSpaceDE w:val="0"/>
        <w:autoSpaceDN w:val="0"/>
        <w:adjustRightInd w:val="0"/>
        <w:spacing w:line="240" w:lineRule="auto"/>
        <w:rPr>
          <w:rFonts w:cstheme="minorHAnsi"/>
          <w:szCs w:val="21"/>
        </w:rPr>
      </w:pPr>
    </w:p>
    <w:p w:rsidR="008D206A" w:rsidRPr="00F43DD4" w:rsidP="00547575" w14:paraId="4C5734DE" w14:textId="4FB77969">
      <w:pPr>
        <w:rPr>
          <w:color w:val="000000" w:themeColor="text1"/>
        </w:rPr>
      </w:pPr>
      <w:r w:rsidRPr="000C27C5">
        <w:rPr>
          <w:rFonts w:cstheme="minorHAnsi"/>
          <w:color w:val="000000" w:themeColor="text1"/>
          <w:szCs w:val="21"/>
        </w:rPr>
        <w:t>Vedlagt</w:t>
      </w:r>
      <w:r w:rsidRPr="00F43DD4">
        <w:rPr>
          <w:rFonts w:cstheme="minorHAnsi"/>
          <w:i/>
          <w:iCs/>
          <w:color w:val="000000" w:themeColor="text1"/>
          <w:szCs w:val="21"/>
        </w:rPr>
        <w:t xml:space="preserve"> krav til vintervedlikehold </w:t>
      </w:r>
      <w:r w:rsidRPr="00F43DD4">
        <w:rPr>
          <w:rFonts w:cstheme="minorHAnsi"/>
          <w:color w:val="000000" w:themeColor="text1"/>
          <w:szCs w:val="21"/>
        </w:rPr>
        <w:t>skisserer de faste løpende oppgaver under avtalen.</w:t>
      </w:r>
      <w:r w:rsidRPr="00F43DD4">
        <w:rPr>
          <w:color w:val="000000" w:themeColor="text1"/>
        </w:rPr>
        <w:t xml:space="preserve"> </w:t>
      </w:r>
      <w:r w:rsidRPr="00F43DD4">
        <w:rPr>
          <w:rFonts w:cstheme="minorHAnsi"/>
          <w:color w:val="000000" w:themeColor="text1"/>
          <w:szCs w:val="21"/>
        </w:rPr>
        <w:t xml:space="preserve">Det skal kunne bestilles tilleggsarbeider </w:t>
      </w:r>
      <w:r w:rsidRPr="00F43DD4" w:rsidR="006D278E">
        <w:rPr>
          <w:rFonts w:cstheme="minorHAnsi"/>
          <w:color w:val="000000" w:themeColor="text1"/>
          <w:szCs w:val="21"/>
        </w:rPr>
        <w:t xml:space="preserve">(redningsarbeid) </w:t>
      </w:r>
      <w:r w:rsidRPr="00F43DD4">
        <w:rPr>
          <w:rFonts w:cstheme="minorHAnsi"/>
          <w:color w:val="000000" w:themeColor="text1"/>
          <w:szCs w:val="21"/>
        </w:rPr>
        <w:t>innen alminnelig vinterskjøtsel, herunder enkeltoppgaver som er nødvendig for å vedlikeholde ut</w:t>
      </w:r>
      <w:r w:rsidRPr="00F43DD4" w:rsidR="006D278E">
        <w:rPr>
          <w:rFonts w:cstheme="minorHAnsi"/>
          <w:color w:val="000000" w:themeColor="text1"/>
          <w:szCs w:val="21"/>
        </w:rPr>
        <w:t>en</w:t>
      </w:r>
      <w:r w:rsidRPr="00F43DD4">
        <w:rPr>
          <w:rFonts w:cstheme="minorHAnsi"/>
          <w:color w:val="000000" w:themeColor="text1"/>
          <w:szCs w:val="21"/>
        </w:rPr>
        <w:t xml:space="preserve">omhusområdet når det oppstår behov på anlegget som ikke er del av fast sesongarbeid. Ved eventuelle tilleggsarbeider stilles det krav til maksimal responstid, fra tidspunktet tilbyderen mottar bestilling til arbeidene igangsettes, på </w:t>
      </w:r>
      <w:r w:rsidRPr="00F43DD4" w:rsidR="00F43DD4">
        <w:rPr>
          <w:rFonts w:cstheme="minorHAnsi"/>
          <w:b/>
          <w:bCs/>
          <w:color w:val="000000" w:themeColor="text1"/>
          <w:szCs w:val="21"/>
        </w:rPr>
        <w:t>2</w:t>
      </w:r>
      <w:r w:rsidRPr="00F43DD4">
        <w:rPr>
          <w:rFonts w:cstheme="minorHAnsi"/>
          <w:b/>
          <w:bCs/>
          <w:color w:val="000000" w:themeColor="text1"/>
          <w:szCs w:val="21"/>
        </w:rPr>
        <w:t xml:space="preserve"> virkedager</w:t>
      </w:r>
      <w:r w:rsidRPr="00F43DD4">
        <w:rPr>
          <w:rFonts w:cstheme="minorHAnsi"/>
          <w:color w:val="000000" w:themeColor="text1"/>
          <w:szCs w:val="21"/>
        </w:rPr>
        <w:t>.</w:t>
      </w:r>
    </w:p>
    <w:p w:rsidR="001F7A05" w:rsidRPr="0009528F" w:rsidP="00547575" w14:paraId="3F6D034E" w14:textId="77777777">
      <w:pPr>
        <w:rPr>
          <w:rFonts w:cs="Arial"/>
        </w:rPr>
      </w:pPr>
    </w:p>
    <w:p w:rsidR="00547575" w:rsidRPr="0009528F" w:rsidP="00547575" w14:paraId="65C17756" w14:textId="63144804">
      <w:pPr>
        <w:pStyle w:val="Heading2"/>
        <w:keepLines w:val="0"/>
        <w:numPr>
          <w:ilvl w:val="1"/>
          <w:numId w:val="19"/>
        </w:numPr>
        <w:ind w:left="567" w:hanging="567"/>
      </w:pPr>
      <w:bookmarkStart w:id="27" w:name="_Toc236221627"/>
      <w:bookmarkEnd w:id="26"/>
      <w:r>
        <w:t>Vederlag</w:t>
      </w:r>
      <w:bookmarkEnd w:id="27"/>
    </w:p>
    <w:p w:rsidR="00547575" w:rsidRPr="0009528F" w:rsidP="00547575" w14:paraId="4A0C1C45" w14:textId="77777777"/>
    <w:p w:rsidR="0097078E" w:rsidRPr="0097078E" w:rsidP="0097078E" w14:paraId="5CD1C498" w14:textId="43E8D910">
      <w:bookmarkStart w:id="28" w:name="_Toc23843988"/>
      <w:bookmarkStart w:id="29" w:name="_Toc84144417"/>
      <w:bookmarkStart w:id="30" w:name="_Toc107286309"/>
      <w:bookmarkStart w:id="31" w:name="_Toc173302633"/>
      <w:r w:rsidRPr="0097078E">
        <w:t>Tilbyder skal tilby en fast sesongpris for beredskap per eiendom. Utført arbeid for</w:t>
      </w:r>
      <w:r w:rsidR="004601BB">
        <w:t xml:space="preserve"> </w:t>
      </w:r>
      <w:r>
        <w:t>vinter</w:t>
      </w:r>
      <w:r w:rsidRPr="0097078E">
        <w:t>vedlikehold, både fast sesongarbeid og tilleggsarbeider, vil honoreres etter medgått tid iht. tilbudte</w:t>
      </w:r>
    </w:p>
    <w:p w:rsidR="00A600D5" w:rsidP="0097078E" w14:paraId="73F02C91" w14:textId="766FD761">
      <w:r w:rsidRPr="0097078E">
        <w:t>priser i Tilbudsskjema.</w:t>
      </w:r>
    </w:p>
    <w:p w:rsidR="007D7486" w:rsidRPr="0009528F" w:rsidP="12318914" w14:paraId="320F3DB5" w14:textId="5077ADEA">
      <w:pPr>
        <w:autoSpaceDE w:val="0"/>
        <w:autoSpaceDN w:val="0"/>
        <w:adjustRightInd w:val="0"/>
        <w:spacing w:line="240" w:lineRule="auto"/>
      </w:pPr>
    </w:p>
    <w:p w:rsidR="00547575" w:rsidRPr="0009528F" w:rsidP="00547575" w14:paraId="01E908C3" w14:textId="66F53101">
      <w:pPr>
        <w:pStyle w:val="Heading2"/>
        <w:keepLines w:val="0"/>
        <w:numPr>
          <w:ilvl w:val="1"/>
          <w:numId w:val="19"/>
        </w:numPr>
        <w:ind w:left="567" w:hanging="567"/>
      </w:pPr>
      <w:bookmarkStart w:id="32" w:name="_Toc236221628"/>
      <w:bookmarkStart w:id="33" w:name="_Toc23843990"/>
      <w:bookmarkStart w:id="34" w:name="_Toc84144419"/>
      <w:bookmarkStart w:id="35" w:name="_Toc107286311"/>
      <w:bookmarkStart w:id="36" w:name="_Toc173302634"/>
      <w:bookmarkEnd w:id="28"/>
      <w:bookmarkEnd w:id="29"/>
      <w:bookmarkEnd w:id="30"/>
      <w:bookmarkEnd w:id="31"/>
      <w:r>
        <w:t>Oppfølging og administrasjon</w:t>
      </w:r>
      <w:bookmarkEnd w:id="32"/>
    </w:p>
    <w:p w:rsidR="00547575" w:rsidRPr="0009528F" w:rsidP="00547575" w14:paraId="6401BFC9" w14:textId="77777777">
      <w:pPr>
        <w:rPr>
          <w:rFonts w:cs="Arial"/>
        </w:rPr>
      </w:pPr>
    </w:p>
    <w:bookmarkEnd w:id="33"/>
    <w:bookmarkEnd w:id="34"/>
    <w:bookmarkEnd w:id="35"/>
    <w:bookmarkEnd w:id="36"/>
    <w:p w:rsidR="006F6C9F" w:rsidRPr="006F6C9F" w:rsidP="006F6C9F" w14:paraId="2ADC91E7" w14:textId="77777777">
      <w:pPr>
        <w:rPr>
          <w:iCs/>
        </w:rPr>
      </w:pPr>
      <w:r w:rsidRPr="006F6C9F">
        <w:rPr>
          <w:iCs/>
        </w:rPr>
        <w:t>Leverandøren skal ha én fast oppdragsansvarlig/arbeidsleder som har ansvaret for planlegging og</w:t>
      </w:r>
    </w:p>
    <w:p w:rsidR="006F6C9F" w:rsidRPr="006F6C9F" w:rsidP="006F6C9F" w14:paraId="6AD61A1D" w14:textId="77777777">
      <w:pPr>
        <w:rPr>
          <w:iCs/>
        </w:rPr>
      </w:pPr>
      <w:r w:rsidRPr="006F6C9F">
        <w:rPr>
          <w:iCs/>
        </w:rPr>
        <w:t>oppfølgning av oppdrag under avtalen, og som kan representere leverandøren ovenfor Statsbygg, og</w:t>
      </w:r>
    </w:p>
    <w:p w:rsidR="006F6C9F" w:rsidRPr="006F6C9F" w:rsidP="006F6C9F" w14:paraId="32B4CA84" w14:textId="77777777">
      <w:pPr>
        <w:rPr>
          <w:iCs/>
        </w:rPr>
      </w:pPr>
      <w:r w:rsidRPr="006F6C9F">
        <w:rPr>
          <w:iCs/>
        </w:rPr>
        <w:t>som må delta på oppfølgingsmøter med Statsbygg ved behov uten at dette medfører kostnader for</w:t>
      </w:r>
    </w:p>
    <w:p w:rsidR="00EE7725" w:rsidP="006F6C9F" w14:paraId="10F99346" w14:textId="5CC9E6B8">
      <w:pPr>
        <w:rPr>
          <w:iCs/>
        </w:rPr>
      </w:pPr>
      <w:r w:rsidRPr="006F6C9F">
        <w:rPr>
          <w:iCs/>
        </w:rPr>
        <w:t>Statsbygg.</w:t>
      </w:r>
    </w:p>
    <w:p w:rsidR="00547575" w:rsidRPr="0009528F" w:rsidP="00547575" w14:paraId="7329B527" w14:textId="77777777">
      <w:pPr>
        <w:rPr>
          <w:rFonts w:cs="Arial"/>
        </w:rPr>
      </w:pPr>
    </w:p>
    <w:p w:rsidR="00547575" w:rsidRPr="0009528F" w:rsidP="00547575" w14:paraId="221791E1" w14:textId="380AFFF9">
      <w:pPr>
        <w:pStyle w:val="Heading2"/>
        <w:keepLines w:val="0"/>
        <w:numPr>
          <w:ilvl w:val="1"/>
          <w:numId w:val="19"/>
        </w:numPr>
        <w:ind w:left="567" w:hanging="567"/>
      </w:pPr>
      <w:bookmarkStart w:id="37" w:name="_Toc236221629"/>
      <w:r>
        <w:t>Om avtalen</w:t>
      </w:r>
      <w:bookmarkEnd w:id="37"/>
    </w:p>
    <w:p w:rsidR="00547575" w:rsidRPr="0009528F" w:rsidP="00547575" w14:paraId="7D443030" w14:textId="77777777">
      <w:pPr>
        <w:rPr>
          <w:rFonts w:cs="Arial"/>
        </w:rPr>
      </w:pPr>
    </w:p>
    <w:p w:rsidR="00547575" w:rsidP="00547575" w14:paraId="40978904" w14:textId="09CF0F3E">
      <w:pPr>
        <w:rPr>
          <w:i/>
          <w:color w:val="FF0000"/>
        </w:rPr>
      </w:pPr>
      <w:bookmarkStart w:id="38" w:name="_Toc84144411"/>
      <w:bookmarkStart w:id="39" w:name="_Toc107286313"/>
      <w:bookmarkStart w:id="40" w:name="_Toc23843992"/>
      <w:bookmarkStart w:id="41" w:name="_Toc84144421"/>
      <w:r>
        <w:t>A</w:t>
      </w:r>
      <w:r w:rsidRPr="00552E25">
        <w:t xml:space="preserve">vtalen </w:t>
      </w:r>
      <w:r w:rsidRPr="00552E25">
        <w:t xml:space="preserve">inngås for en periode på </w:t>
      </w:r>
      <w:r w:rsidR="00C35117">
        <w:t>2</w:t>
      </w:r>
      <w:r w:rsidRPr="00552E25">
        <w:t xml:space="preserve"> år med rett for Statsbygg til å forlenge avtalen</w:t>
      </w:r>
      <w:r>
        <w:t>e</w:t>
      </w:r>
      <w:r w:rsidRPr="00552E25">
        <w:t xml:space="preserve"> i ytterligere </w:t>
      </w:r>
      <w:r w:rsidR="00C35117">
        <w:t>2</w:t>
      </w:r>
      <w:r w:rsidRPr="00552E25">
        <w:t xml:space="preserve"> år</w:t>
      </w:r>
      <w:r>
        <w:t>, med ett år av gangen</w:t>
      </w:r>
      <w:r w:rsidRPr="00552E25">
        <w:t>.</w:t>
      </w:r>
      <w:r>
        <w:t xml:space="preserve"> </w:t>
      </w:r>
      <w:r w:rsidRPr="00552E25">
        <w:t xml:space="preserve"> </w:t>
      </w:r>
    </w:p>
    <w:p w:rsidR="00A82D0D" w:rsidP="00547575" w14:paraId="7F4C2DA7" w14:textId="77777777">
      <w:pPr>
        <w:rPr>
          <w:i/>
          <w:color w:val="FF0000"/>
        </w:rPr>
      </w:pPr>
    </w:p>
    <w:p w:rsidR="00A82D0D" w:rsidRPr="00D01A8E" w:rsidP="00547575" w14:paraId="0F18E703" w14:textId="5A0AE52B">
      <w:pPr>
        <w:rPr>
          <w:iCs/>
          <w:color w:val="000000" w:themeColor="text1"/>
        </w:rPr>
      </w:pPr>
      <w:r w:rsidRPr="00D01A8E">
        <w:rPr>
          <w:iCs/>
          <w:color w:val="000000" w:themeColor="text1"/>
        </w:rPr>
        <w:t>O</w:t>
      </w:r>
      <w:r w:rsidRPr="00D01A8E">
        <w:rPr>
          <w:iCs/>
          <w:color w:val="000000" w:themeColor="text1"/>
        </w:rPr>
        <w:t xml:space="preserve">ppstart av </w:t>
      </w:r>
      <w:r w:rsidRPr="006C7C3A">
        <w:rPr>
          <w:iCs/>
          <w:color w:val="000000" w:themeColor="text1"/>
        </w:rPr>
        <w:t xml:space="preserve">avtalen er </w:t>
      </w:r>
      <w:r w:rsidR="00916220">
        <w:rPr>
          <w:iCs/>
          <w:color w:val="000000" w:themeColor="text1"/>
        </w:rPr>
        <w:t>25</w:t>
      </w:r>
      <w:r w:rsidRPr="006C7C3A" w:rsidR="00D01A8E">
        <w:rPr>
          <w:iCs/>
          <w:color w:val="000000" w:themeColor="text1"/>
        </w:rPr>
        <w:t>. oktober 2026</w:t>
      </w:r>
      <w:r w:rsidRPr="006C7C3A" w:rsidR="00C06BEB">
        <w:rPr>
          <w:iCs/>
          <w:color w:val="000000" w:themeColor="text1"/>
        </w:rPr>
        <w:t>.</w:t>
      </w:r>
      <w:r w:rsidRPr="00D01A8E" w:rsidR="00C06BEB">
        <w:rPr>
          <w:iCs/>
          <w:color w:val="000000" w:themeColor="text1"/>
        </w:rPr>
        <w:t xml:space="preserve"> </w:t>
      </w:r>
    </w:p>
    <w:p w:rsidR="00547575" w:rsidRPr="009C786C" w:rsidP="00547575" w14:paraId="0504099D" w14:textId="77777777">
      <w:pPr>
        <w:rPr>
          <w:color w:val="FFC000"/>
        </w:rPr>
      </w:pPr>
      <w:bookmarkStart w:id="42" w:name="_Toc107286314"/>
      <w:bookmarkStart w:id="43" w:name="_Toc173302636"/>
      <w:bookmarkEnd w:id="38"/>
      <w:bookmarkEnd w:id="39"/>
    </w:p>
    <w:p w:rsidR="00547575" w:rsidP="00547575" w14:paraId="06F16F1B" w14:textId="77777777">
      <w:pPr>
        <w:pStyle w:val="Heading2"/>
        <w:keepLines w:val="0"/>
        <w:numPr>
          <w:ilvl w:val="1"/>
          <w:numId w:val="19"/>
        </w:numPr>
        <w:ind w:left="567" w:hanging="567"/>
      </w:pPr>
      <w:bookmarkStart w:id="44" w:name="_Toc236221630"/>
      <w:r>
        <w:t>Underleverandører</w:t>
      </w:r>
      <w:bookmarkEnd w:id="44"/>
    </w:p>
    <w:p w:rsidR="00547575" w:rsidRPr="00696603" w:rsidP="00547575" w14:paraId="77401295" w14:textId="77777777"/>
    <w:p w:rsidR="00547575" w:rsidP="00547575" w14:paraId="7015CBAC" w14:textId="134A4D98">
      <w:pPr>
        <w:rPr>
          <w:rFonts w:cs="Arial"/>
        </w:rPr>
      </w:pPr>
      <w:r w:rsidRPr="00094882">
        <w:rPr>
          <w:rFonts w:cs="Arial"/>
        </w:rPr>
        <w:t xml:space="preserve">Bruk av underleverandører skal godkjennes av Statsbygg </w:t>
      </w:r>
      <w:r w:rsidRPr="00094882">
        <w:rPr>
          <w:rFonts w:cs="Arial"/>
        </w:rPr>
        <w:t>jf</w:t>
      </w:r>
      <w:r w:rsidRPr="00094882">
        <w:rPr>
          <w:rFonts w:cs="Arial"/>
        </w:rPr>
        <w:t xml:space="preserve"> </w:t>
      </w:r>
      <w:r w:rsidRPr="00094882">
        <w:rPr>
          <w:rFonts w:cs="Arial"/>
        </w:rPr>
        <w:t>pkt</w:t>
      </w:r>
      <w:r w:rsidRPr="00094882">
        <w:rPr>
          <w:rFonts w:cs="Arial"/>
        </w:rPr>
        <w:t xml:space="preserve"> </w:t>
      </w:r>
      <w:r w:rsidRPr="00094882" w:rsidR="009C773E">
        <w:rPr>
          <w:rFonts w:cs="Arial"/>
        </w:rPr>
        <w:t>4</w:t>
      </w:r>
      <w:r w:rsidRPr="00094882">
        <w:rPr>
          <w:rFonts w:cs="Arial"/>
        </w:rPr>
        <w:t xml:space="preserve">.2.1 i </w:t>
      </w:r>
      <w:r w:rsidRPr="00094882" w:rsidR="00AA2ECF">
        <w:rPr>
          <w:rFonts w:cs="Arial"/>
        </w:rPr>
        <w:t>Kontraktsbestemmelser</w:t>
      </w:r>
      <w:r w:rsidRPr="00094882" w:rsidR="00AA2ECF">
        <w:rPr>
          <w:rFonts w:cs="Arial"/>
        </w:rPr>
        <w:t xml:space="preserve"> for vintervedlikehold</w:t>
      </w:r>
      <w:r w:rsidRPr="00094882">
        <w:rPr>
          <w:rFonts w:cs="Arial"/>
        </w:rPr>
        <w:t>. Statsbygg skal bare forholde seg til tilbyderen, og tilbyderen</w:t>
      </w:r>
      <w:r>
        <w:rPr>
          <w:rFonts w:cs="Arial"/>
        </w:rPr>
        <w:t xml:space="preserve"> har samme ansvar for ytelser levert av eventuelle underleverandører / samarbeidspartnere som for egne ytelser.  </w:t>
      </w:r>
    </w:p>
    <w:p w:rsidR="00094882" w:rsidP="00547575" w14:paraId="443F05EC" w14:textId="77777777">
      <w:pPr>
        <w:rPr>
          <w:rFonts w:cs="Arial"/>
        </w:rPr>
      </w:pPr>
    </w:p>
    <w:p w:rsidR="00797AED" w:rsidRPr="000C1F6E" w:rsidP="00797AED" w14:paraId="77B52718" w14:textId="1F3AE069">
      <w:pPr>
        <w:pStyle w:val="Heading2"/>
        <w:numPr>
          <w:ilvl w:val="1"/>
          <w:numId w:val="19"/>
        </w:numPr>
        <w:rPr>
          <w:color w:val="000000" w:themeColor="text1"/>
        </w:rPr>
      </w:pPr>
      <w:bookmarkStart w:id="45" w:name="_Toc236221631"/>
      <w:r w:rsidRPr="000C1F6E">
        <w:rPr>
          <w:color w:val="000000" w:themeColor="text1"/>
        </w:rPr>
        <w:t>Tildelingskriterium om miljøvennlige kjøretøy og maskiner</w:t>
      </w:r>
      <w:bookmarkEnd w:id="45"/>
    </w:p>
    <w:p w:rsidR="00797AED" w:rsidRPr="000C1F6E" w:rsidP="00797AED" w14:paraId="5E277C29" w14:textId="77777777">
      <w:pPr>
        <w:rPr>
          <w:rFonts w:cs="Arial"/>
          <w:color w:val="000000" w:themeColor="text1"/>
        </w:rPr>
      </w:pPr>
    </w:p>
    <w:p w:rsidR="00797AED" w:rsidRPr="000C1F6E" w:rsidP="00797AED" w14:paraId="7BA9C950" w14:textId="5CD478B4">
      <w:pPr>
        <w:rPr>
          <w:rFonts w:cs="Arial"/>
          <w:color w:val="000000" w:themeColor="text1"/>
        </w:rPr>
      </w:pPr>
      <w:r w:rsidRPr="000C1F6E">
        <w:rPr>
          <w:rFonts w:cs="Arial"/>
          <w:color w:val="000000" w:themeColor="text1"/>
        </w:rPr>
        <w:t>Det er ønskelig at oppdrag under avtalen gjennomføres ved bruk av mest mulig miljøvennlige</w:t>
      </w:r>
    </w:p>
    <w:p w:rsidR="00797AED" w:rsidRPr="000C1F6E" w:rsidP="00797AED" w14:paraId="3B9CFD2C" w14:textId="77777777">
      <w:pPr>
        <w:rPr>
          <w:rFonts w:cs="Arial"/>
          <w:color w:val="000000" w:themeColor="text1"/>
        </w:rPr>
      </w:pPr>
      <w:r w:rsidRPr="000C1F6E">
        <w:rPr>
          <w:rFonts w:cs="Arial"/>
          <w:color w:val="000000" w:themeColor="text1"/>
        </w:rPr>
        <w:t>kjøretøy/maskiner. Tilbyderen skal i vedlegg "Liste over kjøretøy og maskiner for vintervedlikehold" angi</w:t>
      </w:r>
    </w:p>
    <w:p w:rsidR="00797AED" w:rsidRPr="000C1F6E" w:rsidP="00797AED" w14:paraId="10A9453F" w14:textId="77777777">
      <w:pPr>
        <w:rPr>
          <w:rFonts w:cs="Arial"/>
          <w:color w:val="000000" w:themeColor="text1"/>
        </w:rPr>
      </w:pPr>
      <w:r w:rsidRPr="000C1F6E">
        <w:rPr>
          <w:rFonts w:cs="Arial"/>
          <w:color w:val="000000" w:themeColor="text1"/>
        </w:rPr>
        <w:t>kjøretøy/maskiner som skal benyttes for å kunne utføre brøyting, feiing, lasting av snø og</w:t>
      </w:r>
    </w:p>
    <w:p w:rsidR="00797AED" w:rsidRPr="000C1F6E" w:rsidP="00797AED" w14:paraId="48D24792" w14:textId="77777777">
      <w:pPr>
        <w:rPr>
          <w:rFonts w:cs="Arial"/>
          <w:color w:val="000000" w:themeColor="text1"/>
        </w:rPr>
      </w:pPr>
      <w:r w:rsidRPr="000C1F6E">
        <w:rPr>
          <w:rFonts w:cs="Arial"/>
          <w:color w:val="000000" w:themeColor="text1"/>
        </w:rPr>
        <w:t>transport/</w:t>
      </w:r>
      <w:r w:rsidRPr="000C1F6E">
        <w:rPr>
          <w:rFonts w:cs="Arial"/>
          <w:color w:val="000000" w:themeColor="text1"/>
        </w:rPr>
        <w:t>bortkjøring</w:t>
      </w:r>
      <w:r w:rsidRPr="000C1F6E">
        <w:rPr>
          <w:rFonts w:cs="Arial"/>
          <w:color w:val="000000" w:themeColor="text1"/>
        </w:rPr>
        <w:t xml:space="preserve"> av snø under denne kontrakten. Det er kun kjøretøy som vil bli benyttet på</w:t>
      </w:r>
    </w:p>
    <w:p w:rsidR="00797AED" w:rsidRPr="000C1F6E" w:rsidP="00797AED" w14:paraId="46108308" w14:textId="77777777">
      <w:pPr>
        <w:rPr>
          <w:rFonts w:cs="Arial"/>
          <w:color w:val="000000" w:themeColor="text1"/>
        </w:rPr>
      </w:pPr>
      <w:r w:rsidRPr="000C1F6E">
        <w:rPr>
          <w:rFonts w:cs="Arial"/>
          <w:color w:val="000000" w:themeColor="text1"/>
        </w:rPr>
        <w:t>oppdrag under avtalen som skal angis i vedlagte skjema og som vil være gjenstand for evaluering</w:t>
      </w:r>
    </w:p>
    <w:p w:rsidR="00797AED" w:rsidRPr="000C1F6E" w:rsidP="00797AED" w14:paraId="027F9F54" w14:textId="77777777">
      <w:pPr>
        <w:rPr>
          <w:rFonts w:cs="Arial"/>
          <w:color w:val="000000" w:themeColor="text1"/>
        </w:rPr>
      </w:pPr>
      <w:r w:rsidRPr="000C1F6E">
        <w:rPr>
          <w:rFonts w:cs="Arial"/>
          <w:color w:val="000000" w:themeColor="text1"/>
        </w:rPr>
        <w:t>under dette kriteriet.</w:t>
      </w:r>
    </w:p>
    <w:p w:rsidR="00797AED" w:rsidRPr="000C1F6E" w:rsidP="00797AED" w14:paraId="5F20C87D" w14:textId="77777777">
      <w:pPr>
        <w:rPr>
          <w:rFonts w:cs="Arial"/>
          <w:color w:val="000000" w:themeColor="text1"/>
        </w:rPr>
      </w:pPr>
    </w:p>
    <w:p w:rsidR="00797AED" w:rsidRPr="000C1F6E" w:rsidP="00797AED" w14:paraId="75100FB0" w14:textId="3F483733">
      <w:pPr>
        <w:rPr>
          <w:rFonts w:cs="Arial"/>
          <w:color w:val="000000" w:themeColor="text1"/>
        </w:rPr>
      </w:pPr>
      <w:r w:rsidRPr="000C1F6E">
        <w:rPr>
          <w:rFonts w:cs="Arial"/>
          <w:color w:val="000000" w:themeColor="text1"/>
        </w:rPr>
        <w:t>Se vedlegg liste over kjøretøy og maskiner til vintervedlikehold for mer informasjon.</w:t>
      </w:r>
    </w:p>
    <w:p w:rsidR="00797AED" w:rsidRPr="000C1F6E" w:rsidP="00797AED" w14:paraId="4185B842" w14:textId="77777777">
      <w:pPr>
        <w:rPr>
          <w:rFonts w:cs="Arial"/>
          <w:color w:val="000000" w:themeColor="text1"/>
        </w:rPr>
      </w:pPr>
    </w:p>
    <w:p w:rsidR="00797AED" w:rsidRPr="000C1F6E" w:rsidP="00797AED" w14:paraId="0436B94C" w14:textId="07B83995">
      <w:pPr>
        <w:rPr>
          <w:rFonts w:cs="Arial"/>
          <w:color w:val="000000" w:themeColor="text1"/>
        </w:rPr>
      </w:pPr>
      <w:r w:rsidRPr="000C1F6E">
        <w:rPr>
          <w:rFonts w:cs="Arial"/>
          <w:color w:val="000000" w:themeColor="text1"/>
        </w:rPr>
        <w:t xml:space="preserve">Se også vedlagte </w:t>
      </w:r>
      <w:r w:rsidRPr="000C1F6E">
        <w:rPr>
          <w:rFonts w:cs="Arial"/>
          <w:color w:val="000000" w:themeColor="text1"/>
        </w:rPr>
        <w:t>Kontraktsbestemmelser</w:t>
      </w:r>
      <w:r w:rsidRPr="000C1F6E">
        <w:rPr>
          <w:rFonts w:cs="Arial"/>
          <w:color w:val="000000" w:themeColor="text1"/>
        </w:rPr>
        <w:t xml:space="preserve"> for vintervedlikehold pkt. 16 for tillatte endringer i tilbudt</w:t>
      </w:r>
    </w:p>
    <w:p w:rsidR="00094882" w:rsidRPr="000C1F6E" w:rsidP="00797AED" w14:paraId="7C58916C" w14:textId="426F4172">
      <w:pPr>
        <w:rPr>
          <w:rFonts w:cs="Arial"/>
          <w:color w:val="000000" w:themeColor="text1"/>
        </w:rPr>
      </w:pPr>
      <w:r w:rsidRPr="000C1F6E">
        <w:rPr>
          <w:rFonts w:cs="Arial"/>
          <w:color w:val="000000" w:themeColor="text1"/>
        </w:rPr>
        <w:t>løsning og misligholdsanksjoner.</w:t>
      </w:r>
    </w:p>
    <w:p w:rsidR="000D25D4" w:rsidP="00547575" w14:paraId="28687AEA" w14:textId="77777777">
      <w:pPr>
        <w:rPr>
          <w:rFonts w:cs="Arial"/>
        </w:rPr>
      </w:pPr>
    </w:p>
    <w:p w:rsidR="000D25D4" w:rsidP="000D25D4" w14:paraId="3304FA65" w14:textId="06B4E7B6">
      <w:pPr>
        <w:pStyle w:val="Heading2"/>
        <w:keepLines w:val="0"/>
        <w:numPr>
          <w:ilvl w:val="1"/>
          <w:numId w:val="19"/>
        </w:numPr>
        <w:ind w:left="567" w:hanging="567"/>
      </w:pPr>
      <w:bookmarkStart w:id="46" w:name="_Toc236221632"/>
      <w:r>
        <w:t>Klima- og miljøhensyn</w:t>
      </w:r>
      <w:bookmarkEnd w:id="46"/>
    </w:p>
    <w:p w:rsidR="000D25D4" w:rsidP="000D25D4" w14:paraId="1108A5DB" w14:textId="77777777"/>
    <w:p w:rsidR="00290B5B" w14:paraId="1EEDA31A" w14:textId="37CA3C51">
      <w:r w:rsidRPr="0008225C">
        <w:t>Tildelingskriterium om klima og miljø vektes 30 %, jf. FOA § 7-9.</w:t>
      </w:r>
    </w:p>
    <w:p w:rsidR="00547575" w:rsidRPr="0009528F" w:rsidP="00547575" w14:paraId="0F3374E8" w14:textId="77777777">
      <w:pPr>
        <w:rPr>
          <w:rFonts w:cs="Arial"/>
        </w:rPr>
      </w:pPr>
    </w:p>
    <w:p w:rsidR="00547575" w:rsidP="00547575" w14:paraId="44189FA7" w14:textId="77777777">
      <w:pPr>
        <w:pStyle w:val="Heading1"/>
        <w:keepLines w:val="0"/>
        <w:numPr>
          <w:ilvl w:val="0"/>
          <w:numId w:val="19"/>
        </w:numPr>
        <w:spacing w:before="0" w:after="0" w:line="240" w:lineRule="auto"/>
        <w:ind w:left="567" w:hanging="567"/>
      </w:pPr>
      <w:bookmarkStart w:id="47" w:name="_Toc370295869"/>
      <w:bookmarkStart w:id="48" w:name="_Toc236221633"/>
      <w:bookmarkEnd w:id="40"/>
      <w:bookmarkEnd w:id="41"/>
      <w:bookmarkEnd w:id="42"/>
      <w:bookmarkEnd w:id="43"/>
      <w:r w:rsidRPr="0009528F">
        <w:t>Alminnelige regler for gjennomføringen av konkurransen</w:t>
      </w:r>
      <w:bookmarkEnd w:id="47"/>
      <w:bookmarkEnd w:id="48"/>
    </w:p>
    <w:p w:rsidR="00547575" w:rsidRPr="00CE3422" w:rsidP="00547575" w14:paraId="7FB1AC6B" w14:textId="77777777"/>
    <w:p w:rsidR="00547575" w:rsidRPr="0009528F" w:rsidP="00547575" w14:paraId="5E309482" w14:textId="77777777">
      <w:pPr>
        <w:pStyle w:val="Heading2"/>
        <w:keepLines w:val="0"/>
        <w:numPr>
          <w:ilvl w:val="1"/>
          <w:numId w:val="19"/>
        </w:numPr>
        <w:ind w:left="567" w:hanging="567"/>
      </w:pPr>
      <w:bookmarkStart w:id="49" w:name="_Toc370295870"/>
      <w:bookmarkStart w:id="50" w:name="_Toc236221634"/>
      <w:r w:rsidRPr="0009528F">
        <w:t>Lov om offentlige anskaffelser</w:t>
      </w:r>
      <w:bookmarkEnd w:id="49"/>
      <w:bookmarkEnd w:id="50"/>
    </w:p>
    <w:p w:rsidR="00547575" w:rsidRPr="0009528F" w:rsidP="00547575" w14:paraId="08BE2103" w14:textId="77777777">
      <w:pPr>
        <w:rPr>
          <w:rFonts w:cs="Arial"/>
        </w:rPr>
      </w:pPr>
    </w:p>
    <w:p w:rsidR="00547575" w:rsidRPr="0009528F" w:rsidP="00547575" w14:paraId="01052525" w14:textId="77777777">
      <w:pPr>
        <w:rPr>
          <w:rFonts w:cs="Arial"/>
        </w:rPr>
      </w:pPr>
      <w:r w:rsidRPr="0009528F">
        <w:rPr>
          <w:rFonts w:cs="Arial"/>
        </w:rPr>
        <w:t xml:space="preserve">Anskaffelsen er omfattet av lov om offentlige anskaffelser av </w:t>
      </w:r>
      <w:r>
        <w:rPr>
          <w:rFonts w:cs="Arial"/>
        </w:rPr>
        <w:t>17. juni 2016 nr. 73</w:t>
      </w:r>
      <w:r w:rsidRPr="0009528F">
        <w:rPr>
          <w:rFonts w:cs="Arial"/>
        </w:rPr>
        <w:t xml:space="preserve"> og forskrift om offentlige anskaffelser av </w:t>
      </w:r>
      <w:r>
        <w:rPr>
          <w:rFonts w:cs="Arial"/>
        </w:rPr>
        <w:t>12. august 2016 nr. 97</w:t>
      </w:r>
      <w:r w:rsidRPr="0009528F">
        <w:rPr>
          <w:rFonts w:cs="Arial"/>
        </w:rPr>
        <w:t xml:space="preserve"> (anskaffelsesforskriften). For denne anskaffelsen gjelder ovennevnte, samt reglene i dette konkurransegrunnlaget.</w:t>
      </w:r>
    </w:p>
    <w:p w:rsidR="00547575" w:rsidRPr="0009528F" w:rsidP="00547575" w14:paraId="3D6EA0A2" w14:textId="77777777">
      <w:pPr>
        <w:rPr>
          <w:rFonts w:cs="Arial"/>
        </w:rPr>
      </w:pPr>
    </w:p>
    <w:p w:rsidR="00547575" w:rsidRPr="0009528F" w:rsidP="00547575" w14:paraId="5815366D" w14:textId="77777777">
      <w:pPr>
        <w:rPr>
          <w:rFonts w:cs="Arial"/>
        </w:rPr>
      </w:pPr>
      <w:r w:rsidRPr="0009528F">
        <w:rPr>
          <w:rFonts w:cs="Arial"/>
        </w:rPr>
        <w:t xml:space="preserve">Denne anskaffelsen følger </w:t>
      </w:r>
      <w:r w:rsidRPr="0009528F">
        <w:rPr>
          <w:rFonts w:cs="Arial"/>
        </w:rPr>
        <w:t>prosedyren ”åpen</w:t>
      </w:r>
      <w:r w:rsidRPr="0009528F">
        <w:rPr>
          <w:rFonts w:cs="Arial"/>
        </w:rPr>
        <w:t xml:space="preserve"> anbudskonkurranse”. </w:t>
      </w:r>
    </w:p>
    <w:p w:rsidR="00547575" w:rsidRPr="0009528F" w:rsidP="00547575" w14:paraId="40D5D528" w14:textId="77777777">
      <w:pPr>
        <w:rPr>
          <w:rFonts w:cs="Arial"/>
        </w:rPr>
      </w:pPr>
    </w:p>
    <w:p w:rsidR="00547575" w:rsidRPr="0009528F" w:rsidP="00547575" w14:paraId="665F2609" w14:textId="77777777">
      <w:pPr>
        <w:pStyle w:val="Heading2"/>
        <w:keepLines w:val="0"/>
        <w:numPr>
          <w:ilvl w:val="1"/>
          <w:numId w:val="19"/>
        </w:numPr>
        <w:ind w:left="567" w:hanging="567"/>
      </w:pPr>
      <w:bookmarkStart w:id="51" w:name="_Toc370295871"/>
      <w:bookmarkStart w:id="52" w:name="_Toc236221635"/>
      <w:r w:rsidRPr="0009528F">
        <w:t>Prinsipper for anbudskonkurransen</w:t>
      </w:r>
      <w:bookmarkEnd w:id="51"/>
      <w:bookmarkEnd w:id="52"/>
    </w:p>
    <w:p w:rsidR="00547575" w:rsidRPr="0009528F" w:rsidP="00547575" w14:paraId="6B43248C" w14:textId="77777777">
      <w:pPr>
        <w:rPr>
          <w:rFonts w:cs="Arial"/>
        </w:rPr>
      </w:pPr>
    </w:p>
    <w:p w:rsidR="00547575" w:rsidRPr="0009528F" w:rsidP="00547575" w14:paraId="09DE03AD" w14:textId="77777777">
      <w:pPr>
        <w:rPr>
          <w:rFonts w:cs="Arial"/>
        </w:rPr>
      </w:pPr>
      <w:r w:rsidRPr="0009528F">
        <w:rPr>
          <w:rFonts w:cs="Arial"/>
        </w:rPr>
        <w:t>Konkurransen skal gjennomføres på en saklig og forsvarlig måte som gir lik behandling av tilbyderne. Tilbyderne har ikke rett til gjennom avtale, samordnet praksis eller på annen måte, å søke å påvirke konkurransens utfall.</w:t>
      </w:r>
    </w:p>
    <w:p w:rsidR="00547575" w:rsidRPr="0009528F" w:rsidP="00547575" w14:paraId="253FBE38" w14:textId="77777777">
      <w:pPr>
        <w:rPr>
          <w:rFonts w:cs="Arial"/>
        </w:rPr>
      </w:pPr>
    </w:p>
    <w:p w:rsidR="00547575" w:rsidRPr="0009528F" w:rsidP="00547575" w14:paraId="197130EE" w14:textId="77777777">
      <w:pPr>
        <w:rPr>
          <w:rFonts w:cs="Arial"/>
        </w:rPr>
      </w:pPr>
      <w:r w:rsidRPr="0009528F">
        <w:rPr>
          <w:rFonts w:cs="Arial"/>
        </w:rPr>
        <w:t xml:space="preserve">Det er ikke adgang til å endre tilbudene, og det er heller ikke adgang til å forhandle. </w:t>
      </w:r>
    </w:p>
    <w:p w:rsidR="00547575" w:rsidRPr="0009528F" w:rsidP="00547575" w14:paraId="266ED1FC" w14:textId="77777777">
      <w:pPr>
        <w:rPr>
          <w:rFonts w:cs="Arial"/>
        </w:rPr>
      </w:pPr>
    </w:p>
    <w:p w:rsidR="00547575" w:rsidRPr="0009528F" w:rsidP="00547575" w14:paraId="047A7AE1" w14:textId="77777777">
      <w:pPr>
        <w:pStyle w:val="Heading2"/>
        <w:keepLines w:val="0"/>
        <w:numPr>
          <w:ilvl w:val="1"/>
          <w:numId w:val="19"/>
        </w:numPr>
        <w:ind w:left="567" w:hanging="567"/>
      </w:pPr>
      <w:bookmarkStart w:id="53" w:name="_Toc78959284"/>
      <w:bookmarkStart w:id="54" w:name="_Toc370295872"/>
      <w:bookmarkStart w:id="55" w:name="_Toc236221636"/>
      <w:r w:rsidRPr="0009528F">
        <w:t>Offentlighet</w:t>
      </w:r>
      <w:bookmarkEnd w:id="53"/>
      <w:bookmarkEnd w:id="54"/>
      <w:bookmarkEnd w:id="55"/>
    </w:p>
    <w:p w:rsidR="00547575" w:rsidRPr="0009528F" w:rsidP="00547575" w14:paraId="69C8C468" w14:textId="77777777">
      <w:pPr>
        <w:rPr>
          <w:rFonts w:cs="Arial"/>
        </w:rPr>
      </w:pPr>
    </w:p>
    <w:p w:rsidR="00547575" w:rsidRPr="0009528F" w:rsidP="00547575" w14:paraId="5623AC3C" w14:textId="77777777">
      <w:pPr>
        <w:rPr>
          <w:rFonts w:cs="Arial"/>
        </w:rPr>
      </w:pPr>
      <w:r w:rsidRPr="0009528F">
        <w:rPr>
          <w:rFonts w:cs="Arial"/>
        </w:rPr>
        <w:t>Anskaffelsesprotokollens opplysninger om deltakere er offentlige.</w:t>
      </w:r>
    </w:p>
    <w:p w:rsidR="00547575" w:rsidRPr="0009528F" w:rsidP="00547575" w14:paraId="31936D90" w14:textId="77777777">
      <w:pPr>
        <w:rPr>
          <w:rFonts w:cs="Arial"/>
        </w:rPr>
      </w:pPr>
    </w:p>
    <w:p w:rsidR="00547575" w:rsidRPr="0009528F" w:rsidP="00547575" w14:paraId="7FDEF923" w14:textId="77777777">
      <w:pPr>
        <w:rPr>
          <w:rFonts w:cs="Arial"/>
          <w:i/>
          <w:iCs/>
          <w:color w:val="FF0000"/>
        </w:rPr>
      </w:pPr>
      <w:r w:rsidRPr="0009528F">
        <w:rPr>
          <w:rFonts w:cs="Arial"/>
        </w:rPr>
        <w:t xml:space="preserve">Tilbudsåpningen er </w:t>
      </w:r>
      <w:r>
        <w:rPr>
          <w:rFonts w:cs="Arial"/>
        </w:rPr>
        <w:t xml:space="preserve">ikke </w:t>
      </w:r>
      <w:r w:rsidRPr="0009528F">
        <w:rPr>
          <w:rFonts w:cs="Arial"/>
        </w:rPr>
        <w:t xml:space="preserve">offentlig, og vil finne sted </w:t>
      </w:r>
      <w:r>
        <w:rPr>
          <w:rFonts w:cs="Arial"/>
        </w:rPr>
        <w:t>etter tilbudsfristens utløp.</w:t>
      </w:r>
    </w:p>
    <w:p w:rsidR="00547575" w:rsidRPr="0009528F" w:rsidP="00547575" w14:paraId="2808AD07" w14:textId="77777777">
      <w:pPr>
        <w:rPr>
          <w:rFonts w:cs="Arial"/>
        </w:rPr>
      </w:pPr>
    </w:p>
    <w:p w:rsidR="00547575" w:rsidRPr="0009528F" w:rsidP="00547575" w14:paraId="6FE29C03" w14:textId="77777777">
      <w:pPr>
        <w:pStyle w:val="Heading2"/>
        <w:keepLines w:val="0"/>
        <w:numPr>
          <w:ilvl w:val="1"/>
          <w:numId w:val="19"/>
        </w:numPr>
        <w:ind w:left="567" w:hanging="567"/>
      </w:pPr>
      <w:bookmarkStart w:id="56" w:name="_Toc107027042"/>
      <w:bookmarkStart w:id="57" w:name="_Toc107034753"/>
      <w:bookmarkStart w:id="58" w:name="_Toc370295873"/>
      <w:bookmarkStart w:id="59" w:name="_Toc236221637"/>
      <w:bookmarkStart w:id="60" w:name="_Toc78959285"/>
      <w:r w:rsidRPr="00E740DC">
        <w:t>Bruk av rådgiver</w:t>
      </w:r>
      <w:r>
        <w:t>e</w:t>
      </w:r>
      <w:r w:rsidRPr="00E740DC">
        <w:t xml:space="preserve"> </w:t>
      </w:r>
      <w:r w:rsidRPr="0009528F">
        <w:t>ved utarbeidelse av spesifikasjoner</w:t>
      </w:r>
      <w:bookmarkEnd w:id="56"/>
      <w:bookmarkEnd w:id="57"/>
      <w:bookmarkEnd w:id="58"/>
      <w:bookmarkEnd w:id="59"/>
    </w:p>
    <w:p w:rsidR="00547575" w:rsidRPr="0009528F" w:rsidP="00547575" w14:paraId="63882150" w14:textId="77777777">
      <w:pPr>
        <w:rPr>
          <w:rFonts w:cs="Arial"/>
        </w:rPr>
      </w:pPr>
    </w:p>
    <w:bookmarkEnd w:id="60"/>
    <w:p w:rsidR="00547575" w:rsidP="00547575" w14:paraId="7872EE93" w14:textId="77777777">
      <w:r>
        <w:t>Statsbygg skal ikke søke eller motta råd som kan bli benyttet under utarbeidelsen av spesifikasjoner for denne aktuelle anskaffelse fra noen som kan ha økonomiske interesser i anskaffelsen når dette skjer på en måte som vil kunne utelukke konkurranse. En tilbyder som har blitt benyttet som rådgiver under utarbeidelsen av spesifikasjoner på en måte som vil kunne utelukke konkurranse som ovenfor nevnt, vil bli avvist.</w:t>
      </w:r>
    </w:p>
    <w:p w:rsidR="00547575" w:rsidRPr="0009528F" w:rsidP="00547575" w14:paraId="6C37688C" w14:textId="77777777">
      <w:pPr>
        <w:rPr>
          <w:rFonts w:cs="Arial"/>
        </w:rPr>
      </w:pPr>
    </w:p>
    <w:p w:rsidR="00547575" w:rsidP="00547575" w14:paraId="24B2B979" w14:textId="77777777">
      <w:pPr>
        <w:pStyle w:val="Heading2"/>
        <w:numPr>
          <w:ilvl w:val="1"/>
          <w:numId w:val="19"/>
        </w:numPr>
        <w:ind w:left="426" w:hanging="426"/>
      </w:pPr>
      <w:bookmarkStart w:id="61" w:name="_Toc5701689"/>
      <w:bookmarkStart w:id="62" w:name="_Toc236221638"/>
      <w:bookmarkStart w:id="63" w:name="_Toc78962703"/>
      <w:bookmarkStart w:id="64" w:name="_Toc107034754"/>
      <w:bookmarkStart w:id="65" w:name="_Toc370295874"/>
      <w:r>
        <w:t>Nasjonale avvisningsgrunner</w:t>
      </w:r>
      <w:bookmarkEnd w:id="61"/>
      <w:bookmarkEnd w:id="62"/>
    </w:p>
    <w:p w:rsidR="00547575" w:rsidP="00547575" w14:paraId="77821F1C" w14:textId="77777777"/>
    <w:p w:rsidR="00547575" w:rsidRPr="008823CE" w:rsidP="00547575" w14:paraId="55F0724D" w14:textId="77777777">
      <w:pPr>
        <w:spacing w:after="160" w:line="259" w:lineRule="auto"/>
        <w:rPr>
          <w:rFonts w:eastAsia="Calibri" w:cs="Arial"/>
          <w:szCs w:val="21"/>
        </w:rPr>
      </w:pPr>
      <w:r w:rsidRPr="008823CE">
        <w:rPr>
          <w:rFonts w:eastAsia="Calibri" w:cs="Arial"/>
          <w:szCs w:val="21"/>
        </w:rPr>
        <w:t xml:space="preserve">I henhold til ESPD del III: Avvisningsgrunner, seksjon D: «Andre avvisningsgrunner som er fastsatt i den nasjonale lovgivingen i oppdragsgiverens medlemsstat»: </w:t>
      </w:r>
    </w:p>
    <w:p w:rsidR="00547575" w:rsidRPr="008823CE" w:rsidP="00547575" w14:paraId="045DDB01" w14:textId="77777777">
      <w:pPr>
        <w:spacing w:after="160" w:line="259" w:lineRule="auto"/>
        <w:rPr>
          <w:rFonts w:eastAsia="Calibri" w:cs="Arial"/>
          <w:szCs w:val="21"/>
        </w:rPr>
      </w:pPr>
      <w:r w:rsidRPr="008823CE">
        <w:rPr>
          <w:rFonts w:eastAsia="Calibri" w:cs="Arial"/>
          <w:szCs w:val="21"/>
        </w:rPr>
        <w:t xml:space="preserve">Det norske anskaffelsesreglene går noe lenger enn hva som følger av avvisningsgrunnene angitt i EUs direktiv om offentlige anskaffelser og i standardskjemaet for ESPD. Det presiseres derfor at alle avvisningsgrunnene i FOA § 24-2, inkludert de rent nasjonale avvisningsgrunnene, gjelder i denne konkurransen. </w:t>
      </w:r>
    </w:p>
    <w:p w:rsidR="00547575" w:rsidRPr="008823CE" w:rsidP="00547575" w14:paraId="1FA75F7A" w14:textId="77777777">
      <w:pPr>
        <w:spacing w:after="160" w:line="259" w:lineRule="auto"/>
        <w:rPr>
          <w:rFonts w:eastAsia="Calibri" w:cs="Arial"/>
          <w:szCs w:val="21"/>
        </w:rPr>
      </w:pPr>
      <w:r w:rsidRPr="008823CE">
        <w:rPr>
          <w:rFonts w:eastAsia="Calibri" w:cs="Arial"/>
          <w:szCs w:val="21"/>
        </w:rPr>
        <w:t xml:space="preserve">Til orientering er følgende av avvisningsgrunnene i FOA § 24-2 rent nasjonale avvisningsgrunner: </w:t>
      </w:r>
    </w:p>
    <w:p w:rsidR="00547575" w:rsidRPr="008823CE" w:rsidP="00547575" w14:paraId="730681F1" w14:textId="77777777">
      <w:pPr>
        <w:spacing w:after="160" w:line="259" w:lineRule="auto"/>
        <w:ind w:left="567" w:hanging="283"/>
        <w:rPr>
          <w:rFonts w:eastAsia="Calibri" w:cs="Arial"/>
          <w:szCs w:val="21"/>
        </w:rPr>
      </w:pPr>
      <w:r w:rsidRPr="008823CE">
        <w:rPr>
          <w:rFonts w:eastAsia="Calibri" w:cs="Arial"/>
          <w:iCs/>
          <w:szCs w:val="21"/>
        </w:rPr>
        <w:t xml:space="preserve">1. </w:t>
      </w:r>
      <w:r>
        <w:rPr>
          <w:rFonts w:eastAsia="Calibri" w:cs="Arial"/>
          <w:iCs/>
          <w:szCs w:val="21"/>
        </w:rPr>
        <w:tab/>
      </w:r>
      <w:r w:rsidRPr="008823CE">
        <w:rPr>
          <w:rFonts w:eastAsia="Calibri" w:cs="Arial"/>
          <w:szCs w:val="21"/>
        </w:rPr>
        <w:t xml:space="preserve">FOA § 24-2 (2) – I denne bestemmelsen er det angitt at </w:t>
      </w:r>
      <w:r w:rsidRPr="008823CE">
        <w:rPr>
          <w:rFonts w:eastAsia="Calibri" w:cs="Arial"/>
          <w:iCs/>
          <w:szCs w:val="21"/>
        </w:rPr>
        <w:t xml:space="preserve">oppdragsgiveren skal avvise en leverandør når han er kjent med at leverandøren er rettskraftig dømt eller har vedtatt et forelegg for </w:t>
      </w:r>
      <w:r>
        <w:rPr>
          <w:rFonts w:eastAsia="Calibri" w:cs="Arial"/>
          <w:iCs/>
          <w:szCs w:val="21"/>
        </w:rPr>
        <w:t xml:space="preserve">de </w:t>
      </w:r>
      <w:r w:rsidRPr="008823CE">
        <w:rPr>
          <w:rFonts w:eastAsia="Calibri" w:cs="Arial"/>
          <w:iCs/>
          <w:szCs w:val="21"/>
        </w:rPr>
        <w:t xml:space="preserve">straffbare forholdene </w:t>
      </w:r>
      <w:r>
        <w:rPr>
          <w:rFonts w:eastAsia="Calibri" w:cs="Arial"/>
          <w:iCs/>
          <w:szCs w:val="21"/>
        </w:rPr>
        <w:t>som er angitt i bestemmelsen</w:t>
      </w:r>
      <w:r w:rsidRPr="008823CE">
        <w:rPr>
          <w:rFonts w:eastAsia="Calibri" w:cs="Arial"/>
          <w:iCs/>
          <w:szCs w:val="21"/>
        </w:rPr>
        <w:t xml:space="preserve">. </w:t>
      </w:r>
      <w:r w:rsidRPr="008823CE">
        <w:rPr>
          <w:rFonts w:eastAsia="Calibri" w:cs="Arial"/>
          <w:szCs w:val="21"/>
        </w:rPr>
        <w:t xml:space="preserve">Kravet til at oppdragsgiver skal avvise leverandører som har vedtatt forelegg for de angitte straffbare forholdene, er et særnorsk krav. </w:t>
      </w:r>
    </w:p>
    <w:p w:rsidR="00547575" w:rsidRPr="008A410F" w:rsidP="00547575" w14:paraId="5BB3E459" w14:textId="77777777">
      <w:pPr>
        <w:spacing w:after="160" w:line="259" w:lineRule="auto"/>
        <w:ind w:left="567" w:hanging="283"/>
        <w:rPr>
          <w:rFonts w:eastAsia="Calibri" w:cs="Arial"/>
          <w:szCs w:val="21"/>
        </w:rPr>
      </w:pPr>
      <w:r w:rsidRPr="008823CE">
        <w:rPr>
          <w:rFonts w:eastAsia="Calibri" w:cs="Arial"/>
          <w:szCs w:val="21"/>
        </w:rPr>
        <w:t xml:space="preserve">2. </w:t>
      </w:r>
      <w:r>
        <w:rPr>
          <w:rFonts w:eastAsia="Calibri" w:cs="Arial"/>
          <w:szCs w:val="21"/>
        </w:rPr>
        <w:tab/>
      </w:r>
      <w:r w:rsidRPr="008823CE">
        <w:rPr>
          <w:rFonts w:eastAsia="Calibri" w:cs="Arial"/>
          <w:szCs w:val="21"/>
        </w:rPr>
        <w:t>FOA § 24-2 (3) bokstav i – Avvisningsgrunnen i standardskjemaet for ESPD gjelder kun alvorlige feil i yrkesutøvelsen, mens den norske avvisningsgrunnen også omfatter andre alvorlige feil som kan medføre tvil om leverandørens yrkesmessige integritet.</w:t>
      </w:r>
    </w:p>
    <w:p w:rsidR="00547575" w:rsidRPr="008A410F" w:rsidP="00547575" w14:paraId="1F4C1675" w14:textId="77777777"/>
    <w:p w:rsidR="00547575" w:rsidRPr="0009528F" w:rsidP="00547575" w14:paraId="45063E1A" w14:textId="77777777">
      <w:pPr>
        <w:pStyle w:val="Heading2"/>
        <w:keepLines w:val="0"/>
        <w:numPr>
          <w:ilvl w:val="1"/>
          <w:numId w:val="19"/>
        </w:numPr>
        <w:ind w:left="567" w:hanging="567"/>
      </w:pPr>
      <w:bookmarkStart w:id="66" w:name="_Toc236221639"/>
      <w:r w:rsidRPr="0009528F">
        <w:t>Avlysning av konkurransen og totalforkastelse</w:t>
      </w:r>
      <w:bookmarkEnd w:id="63"/>
      <w:r w:rsidRPr="0009528F">
        <w:t xml:space="preserve"> – avviste tilbud</w:t>
      </w:r>
      <w:bookmarkEnd w:id="64"/>
      <w:bookmarkEnd w:id="65"/>
      <w:bookmarkEnd w:id="66"/>
    </w:p>
    <w:p w:rsidR="00547575" w:rsidRPr="0009528F" w:rsidP="00547575" w14:paraId="1B893CBF" w14:textId="77777777">
      <w:pPr>
        <w:rPr>
          <w:rFonts w:cs="Arial"/>
        </w:rPr>
      </w:pPr>
    </w:p>
    <w:p w:rsidR="00547575" w:rsidRPr="0009528F" w:rsidP="00547575" w14:paraId="7AEC21EE" w14:textId="77777777">
      <w:r w:rsidRPr="0009528F">
        <w:t>Statsbygg forbeholder seg retten til å avlyse konkurransen dersom det foreligger saklig grunn, for eksempel ved bortfall av planlagt finansiering eller manglende godkjenning fra politisk hold.</w:t>
      </w:r>
    </w:p>
    <w:p w:rsidR="00547575" w:rsidRPr="0009528F" w:rsidP="00547575" w14:paraId="4FDEB0A7" w14:textId="77777777"/>
    <w:p w:rsidR="00547575" w:rsidRPr="0009528F" w:rsidP="00547575" w14:paraId="2D2BE6FD" w14:textId="77777777">
      <w:r w:rsidRPr="0009528F">
        <w:t>Statsbygg kan forkaste alle tilbudene dersom resultatet av konkurransen gir saklig grunn for det.</w:t>
      </w:r>
    </w:p>
    <w:p w:rsidR="00547575" w:rsidRPr="0009528F" w:rsidP="00547575" w14:paraId="0849361B" w14:textId="77777777"/>
    <w:p w:rsidR="00547575" w:rsidP="00547575" w14:paraId="7BAD5424" w14:textId="77777777">
      <w:r w:rsidRPr="0009528F">
        <w:t>Avviste og forkastede tilbud vil ikke bli returnert.</w:t>
      </w:r>
    </w:p>
    <w:p w:rsidR="00547575" w:rsidP="00547575" w14:paraId="4381DAF8" w14:textId="77777777">
      <w:pPr>
        <w:rPr>
          <w:rFonts w:cs="Arial"/>
        </w:rPr>
      </w:pPr>
    </w:p>
    <w:p w:rsidR="00547575" w:rsidRPr="0009528F" w:rsidP="00547575" w14:paraId="67BA3987" w14:textId="77777777">
      <w:pPr>
        <w:pStyle w:val="Heading1"/>
        <w:keepLines w:val="0"/>
        <w:numPr>
          <w:ilvl w:val="0"/>
          <w:numId w:val="19"/>
        </w:numPr>
        <w:spacing w:before="0" w:after="0" w:line="240" w:lineRule="auto"/>
        <w:ind w:left="360" w:hanging="360"/>
      </w:pPr>
      <w:bookmarkStart w:id="67" w:name="_Toc107034755"/>
      <w:bookmarkStart w:id="68" w:name="_Toc370295875"/>
      <w:bookmarkStart w:id="69" w:name="_Toc236221640"/>
      <w:r w:rsidRPr="0009528F">
        <w:t>Statsbyggs evaluering av tilbudet</w:t>
      </w:r>
      <w:bookmarkEnd w:id="67"/>
      <w:bookmarkEnd w:id="68"/>
      <w:bookmarkEnd w:id="69"/>
    </w:p>
    <w:p w:rsidR="00547575" w:rsidRPr="0009528F" w:rsidP="00547575" w14:paraId="6E3DDD49" w14:textId="77777777">
      <w:pPr>
        <w:rPr>
          <w:rFonts w:cs="Arial"/>
        </w:rPr>
      </w:pPr>
    </w:p>
    <w:p w:rsidR="00547575" w:rsidRPr="0009528F" w:rsidP="00547575" w14:paraId="565F3347" w14:textId="77777777">
      <w:pPr>
        <w:pStyle w:val="Heading2"/>
        <w:keepLines w:val="0"/>
        <w:numPr>
          <w:ilvl w:val="1"/>
          <w:numId w:val="19"/>
        </w:numPr>
        <w:ind w:left="567" w:hanging="567"/>
      </w:pPr>
      <w:bookmarkStart w:id="70" w:name="_Toc107034756"/>
      <w:bookmarkStart w:id="71" w:name="_Toc370295876"/>
      <w:bookmarkStart w:id="72" w:name="_Toc236221641"/>
      <w:r w:rsidRPr="0009528F">
        <w:t>Kvalifisering - Tildeling</w:t>
      </w:r>
      <w:bookmarkEnd w:id="70"/>
      <w:bookmarkEnd w:id="71"/>
      <w:bookmarkEnd w:id="72"/>
    </w:p>
    <w:p w:rsidR="00547575" w:rsidRPr="0009528F" w:rsidP="00547575" w14:paraId="1D3F0B14" w14:textId="77777777">
      <w:pPr>
        <w:rPr>
          <w:rFonts w:cs="Arial"/>
        </w:rPr>
      </w:pPr>
    </w:p>
    <w:p w:rsidR="00547575" w:rsidRPr="00821B77" w:rsidP="00547575" w14:paraId="1698C167" w14:textId="77777777">
      <w:r w:rsidRPr="00821B77">
        <w:t>For å kunne få sitt tilbud evaluert, må leverandøren</w:t>
      </w:r>
      <w:r>
        <w:t xml:space="preserve"> i </w:t>
      </w:r>
      <w:r>
        <w:t>Mercellportalen</w:t>
      </w:r>
      <w:r>
        <w:t xml:space="preserve">, fylle inn </w:t>
      </w:r>
      <w:r w:rsidRPr="00DF1E04">
        <w:t>et e</w:t>
      </w:r>
      <w:r w:rsidRPr="00696603">
        <w:t>lektronisk egenerklæringsskjema for konkurransen</w:t>
      </w:r>
      <w:r w:rsidRPr="00DF1E04">
        <w:t xml:space="preserve"> (ESPD) om at han oppfyller samtlige </w:t>
      </w:r>
      <w:r w:rsidRPr="00821B77">
        <w:t xml:space="preserve">av de kvalifikasjonskravene som er oppgitt nedenfor. I egenerklæringen må leverandørene også bekrefte at det ikke foreligger bestemte angitte avvisningsgrunner. Den eller de leverandørene som blir innstilt til kontraktsinngåelse må, før kontrakt inngås, dokumentere oppfyllelse av kvalifikasjonskravene i henhold til de opplyste dokumentasjonskrav.  </w:t>
      </w:r>
    </w:p>
    <w:p w:rsidR="00547575" w:rsidRPr="00821B77" w:rsidP="00547575" w14:paraId="7D405CAA" w14:textId="77777777"/>
    <w:p w:rsidR="00547575" w:rsidP="00547575" w14:paraId="292FD434" w14:textId="77777777">
      <w:pPr>
        <w:rPr>
          <w:b/>
          <w:bCs/>
        </w:rPr>
      </w:pPr>
      <w:r>
        <w:t>T</w:t>
      </w:r>
      <w:r w:rsidRPr="004D3402">
        <w:t xml:space="preserve">ilbudene </w:t>
      </w:r>
      <w:r>
        <w:t xml:space="preserve">vil </w:t>
      </w:r>
      <w:r w:rsidRPr="00821B77">
        <w:t xml:space="preserve">bli evaluert i forhold til de oppførte </w:t>
      </w:r>
      <w:r w:rsidRPr="004D3402">
        <w:t xml:space="preserve">tildelingskriteriene. </w:t>
      </w:r>
      <w:r w:rsidRPr="00482DD3">
        <w:t>Evaluering</w:t>
      </w:r>
      <w:r>
        <w:t xml:space="preserve"> </w:t>
      </w:r>
      <w:r w:rsidRPr="00482DD3">
        <w:t>vil ta utgangspunkt i den innleverte dokumentasjon. Det er derfor viktig at tilbudene inneholder all etterspurt dokumentasjon.</w:t>
      </w:r>
      <w:r w:rsidRPr="00482DD3">
        <w:rPr>
          <w:b/>
          <w:bCs/>
        </w:rPr>
        <w:t xml:space="preserve"> Tilbydere som ikke vedlegger etterspurt dokumentasjon, vil kunne bli avvist.</w:t>
      </w:r>
    </w:p>
    <w:p w:rsidR="006B5840" w:rsidP="00547575" w14:paraId="6FC38649" w14:textId="77777777">
      <w:pPr>
        <w:rPr>
          <w:b/>
          <w:bCs/>
        </w:rPr>
      </w:pPr>
    </w:p>
    <w:p w:rsidR="006B5840" w:rsidRPr="00D51375" w:rsidP="006B5840" w14:paraId="377E8E60" w14:textId="77777777">
      <w:r w:rsidRPr="00D51375">
        <w:t xml:space="preserve">Som en reaksjon på Russlands folkerettsstridige angrep på Ukraina, har EU innført omfattende sanksjoner som Norge også har </w:t>
      </w:r>
      <w:r w:rsidRPr="00D51375">
        <w:t>implementert</w:t>
      </w:r>
      <w:r w:rsidRPr="00D51375">
        <w:t xml:space="preserve">. Gjeldende sanksjoner er </w:t>
      </w:r>
      <w:r w:rsidRPr="00D51375">
        <w:t>implementert</w:t>
      </w:r>
      <w:r w:rsidRPr="00D51375">
        <w:t xml:space="preserve"> i sanksjonsloven av 16. april 2021 </w:t>
      </w:r>
      <w:r w:rsidRPr="00D51375">
        <w:t>nr</w:t>
      </w:r>
      <w:r w:rsidRPr="00D51375">
        <w:t xml:space="preserve"> 18 med tilhørende forskrifter («sanksjonslovgivningen»). </w:t>
      </w:r>
      <w:r w:rsidRPr="00D51375">
        <w:rPr>
          <w:rFonts w:cs="Arial"/>
          <w:iCs/>
          <w:szCs w:val="21"/>
        </w:rPr>
        <w:t>I denne forbindelse krever Statsbygg at tilbyder som</w:t>
      </w:r>
      <w:r w:rsidRPr="00D51375">
        <w:rPr>
          <w:rFonts w:cs="Arial"/>
          <w:b/>
          <w:bCs/>
          <w:iCs/>
          <w:szCs w:val="21"/>
        </w:rPr>
        <w:t xml:space="preserve"> innstilles til kontrakt </w:t>
      </w:r>
      <w:r w:rsidRPr="00D51375">
        <w:rPr>
          <w:rFonts w:cs="Arial"/>
          <w:iCs/>
          <w:szCs w:val="21"/>
        </w:rPr>
        <w:t xml:space="preserve">skal levere </w:t>
      </w:r>
      <w:r w:rsidRPr="00D51375">
        <w:t xml:space="preserve">utfylt </w:t>
      </w:r>
      <w:r w:rsidRPr="00D51375">
        <w:rPr>
          <w:b/>
          <w:bCs/>
        </w:rPr>
        <w:t>«Egenerklæring om forholdet til gjeldende sanksjonslovgivning»</w:t>
      </w:r>
      <w:r w:rsidRPr="00D51375">
        <w:t xml:space="preserve"> på Statsbyggs mal. </w:t>
      </w:r>
    </w:p>
    <w:p w:rsidR="006B5840" w:rsidRPr="00D51375" w:rsidP="006B5840" w14:paraId="0D28CBF9" w14:textId="77777777"/>
    <w:p w:rsidR="006B5840" w:rsidRPr="00D51375" w:rsidP="006B5840" w14:paraId="7125D3CA" w14:textId="77777777">
      <w:pPr>
        <w:rPr>
          <w:rFonts w:cs="Arial"/>
          <w:iCs/>
          <w:szCs w:val="21"/>
        </w:rPr>
      </w:pPr>
      <w:r w:rsidRPr="00D51375">
        <w:rPr>
          <w:rFonts w:cs="Arial"/>
          <w:iCs/>
          <w:szCs w:val="21"/>
        </w:rPr>
        <w:t>Statsbygg gjør oppmerksom på at det kan være aktuelt å avvise den tilbyder som i meddelelsesbrevet er innstilt som vinner av konkurransen dersom det etter meddelelse, men forut for signering av kontrakt, mottas opplysninger som tyder på manglende oppfyllelse av gjeldende sanksjonslovgivning. Hvis det ikke mottas</w:t>
      </w:r>
      <w:r w:rsidRPr="00D51375">
        <w:t xml:space="preserve"> utfylt egenerklæring om forholdet til gjeldende sanksjonslovgivning fra tilbyder som innstilles til kontrakt</w:t>
      </w:r>
      <w:r w:rsidRPr="00D51375">
        <w:rPr>
          <w:rFonts w:cs="Arial"/>
          <w:iCs/>
          <w:szCs w:val="21"/>
        </w:rPr>
        <w:t>, vil dette anses som et vesentlig forbehold til kontrakten som vil medføre at tilbyder avvises fra konkurransen.</w:t>
      </w:r>
    </w:p>
    <w:p w:rsidR="006B5840" w:rsidRPr="00D51375" w:rsidP="006B5840" w14:paraId="533ADF66" w14:textId="77777777">
      <w:pPr>
        <w:rPr>
          <w:rFonts w:cs="Arial"/>
          <w:iCs/>
          <w:szCs w:val="21"/>
        </w:rPr>
      </w:pPr>
    </w:p>
    <w:p w:rsidR="006B5840" w:rsidRPr="00D51375" w:rsidP="006B5840" w14:paraId="14991F01" w14:textId="77777777">
      <w:r w:rsidRPr="00D51375">
        <w:t>Statsbygg kan videre avvise tilbud fra virksomheter som ikke er rettighetshavere etter anskaffelsesloven § 3.</w:t>
      </w:r>
    </w:p>
    <w:p w:rsidR="00547575" w:rsidRPr="0009528F" w:rsidP="00547575" w14:paraId="2AEC9ED7" w14:textId="77777777"/>
    <w:p w:rsidR="00547575" w:rsidRPr="0009528F" w:rsidP="00547575" w14:paraId="529670AD" w14:textId="77777777">
      <w:pPr>
        <w:pStyle w:val="Heading2"/>
        <w:keepLines w:val="0"/>
        <w:numPr>
          <w:ilvl w:val="1"/>
          <w:numId w:val="19"/>
        </w:numPr>
        <w:ind w:left="567" w:hanging="567"/>
      </w:pPr>
      <w:bookmarkStart w:id="73" w:name="_Toc78959287"/>
      <w:bookmarkStart w:id="74" w:name="_Toc370295877"/>
      <w:bookmarkStart w:id="75" w:name="_Toc236221642"/>
      <w:r w:rsidRPr="0009528F">
        <w:t>Kvalifikasjonskrav</w:t>
      </w:r>
      <w:bookmarkEnd w:id="73"/>
      <w:r w:rsidRPr="0009528F">
        <w:t xml:space="preserve"> i denne konkurransen</w:t>
      </w:r>
      <w:bookmarkEnd w:id="74"/>
      <w:bookmarkEnd w:id="75"/>
    </w:p>
    <w:p w:rsidR="00547575" w:rsidRPr="0009528F" w:rsidP="00547575" w14:paraId="706D7D21" w14:textId="77777777">
      <w:pPr>
        <w:rPr>
          <w:rFonts w:cs="Arial"/>
        </w:rPr>
      </w:pPr>
    </w:p>
    <w:p w:rsidR="003F0E38" w:rsidRPr="00C14F4C" w:rsidP="0025237D" w14:paraId="08C8F1AB" w14:textId="35CDD54A">
      <w:pPr>
        <w:rPr>
          <w:rFonts w:cs="Arial"/>
        </w:rPr>
      </w:pPr>
      <w:r w:rsidRPr="0009528F">
        <w:rPr>
          <w:rFonts w:cs="Arial"/>
        </w:rPr>
        <w:t>Følgende kvalifikasjonskrav vil bli lagt til grunn ved vurdering av tilbyderne</w:t>
      </w:r>
      <w:r>
        <w:rPr>
          <w:rFonts w:cs="Arial"/>
        </w:rPr>
        <w:t xml:space="preserve">. (Dokumentasjonen angitt nedenfor skal ikke </w:t>
      </w:r>
      <w:r w:rsidR="004B5D69">
        <w:rPr>
          <w:rFonts w:cs="Arial"/>
        </w:rPr>
        <w:t>l</w:t>
      </w:r>
      <w:r>
        <w:rPr>
          <w:rFonts w:cs="Arial"/>
        </w:rPr>
        <w:t>everes nå, kun ESPD</w:t>
      </w:r>
      <w:r w:rsidR="004B5D69">
        <w:rPr>
          <w:rFonts w:cs="Arial"/>
        </w:rPr>
        <w:t>-</w:t>
      </w:r>
      <w:r>
        <w:rPr>
          <w:rFonts w:cs="Arial"/>
        </w:rPr>
        <w:t>en)</w:t>
      </w:r>
      <w:r w:rsidRPr="0009528F">
        <w:rPr>
          <w:rFonts w:cs="Arial"/>
        </w:rPr>
        <w:t xml:space="preserve">: </w:t>
      </w:r>
      <w:bookmarkStart w:id="76" w:name="_Toc78959288"/>
    </w:p>
    <w:p w:rsidR="00547575" w:rsidRPr="00722074" w:rsidP="00547575" w14:paraId="54E740C4" w14:textId="77777777">
      <w:pPr>
        <w:rPr>
          <w:i/>
          <w:color w:val="FF000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77"/>
        <w:gridCol w:w="2693"/>
        <w:gridCol w:w="3970"/>
      </w:tblGrid>
      <w:tr w14:paraId="191A4E04" w14:textId="77777777" w:rsidTr="0021408A">
        <w:tblPrEx>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c>
          <w:tcPr>
            <w:tcW w:w="2477" w:type="dxa"/>
          </w:tcPr>
          <w:p w:rsidR="00547575" w:rsidRPr="00722074" w:rsidP="003E5AFE" w14:paraId="46AC83D5" w14:textId="77777777">
            <w:pPr>
              <w:rPr>
                <w:b/>
                <w:szCs w:val="21"/>
              </w:rPr>
            </w:pPr>
            <w:r w:rsidRPr="00722074">
              <w:rPr>
                <w:b/>
                <w:szCs w:val="21"/>
              </w:rPr>
              <w:t>Kvalifikasjonskriterium</w:t>
            </w:r>
          </w:p>
        </w:tc>
        <w:tc>
          <w:tcPr>
            <w:tcW w:w="2693" w:type="dxa"/>
          </w:tcPr>
          <w:p w:rsidR="00547575" w:rsidRPr="00722074" w:rsidP="003E5AFE" w14:paraId="634A5A0B" w14:textId="77777777">
            <w:pPr>
              <w:rPr>
                <w:rFonts w:cs="Arial"/>
                <w:b/>
                <w:szCs w:val="21"/>
              </w:rPr>
            </w:pPr>
            <w:r w:rsidRPr="00722074">
              <w:rPr>
                <w:rFonts w:cs="Arial"/>
                <w:b/>
                <w:szCs w:val="21"/>
              </w:rPr>
              <w:t>Kvalifikasjonskrav</w:t>
            </w:r>
          </w:p>
        </w:tc>
        <w:tc>
          <w:tcPr>
            <w:tcW w:w="3970" w:type="dxa"/>
          </w:tcPr>
          <w:p w:rsidR="00547575" w:rsidRPr="00722074" w:rsidP="003E5AFE" w14:paraId="366D45C4" w14:textId="77777777">
            <w:pPr>
              <w:rPr>
                <w:rFonts w:cs="Arial"/>
                <w:b/>
                <w:szCs w:val="21"/>
              </w:rPr>
            </w:pPr>
            <w:r w:rsidRPr="00722074">
              <w:rPr>
                <w:rFonts w:cs="Arial"/>
                <w:b/>
                <w:szCs w:val="21"/>
              </w:rPr>
              <w:t>Dokumentasjon</w:t>
            </w:r>
          </w:p>
        </w:tc>
      </w:tr>
      <w:tr w14:paraId="328FFB82" w14:textId="77777777" w:rsidTr="0021408A">
        <w:tblPrEx>
          <w:tblW w:w="0" w:type="auto"/>
          <w:tblInd w:w="70" w:type="dxa"/>
          <w:tblCellMar>
            <w:left w:w="70" w:type="dxa"/>
            <w:right w:w="70" w:type="dxa"/>
          </w:tblCellMar>
          <w:tblLook w:val="0000"/>
        </w:tblPrEx>
        <w:tc>
          <w:tcPr>
            <w:tcW w:w="2477" w:type="dxa"/>
          </w:tcPr>
          <w:p w:rsidR="00547575" w:rsidRPr="001107F8" w:rsidP="009915E5" w14:paraId="3DEBBAB7" w14:textId="627D33FF">
            <w:pPr>
              <w:pStyle w:val="Default"/>
              <w:rPr>
                <w:color w:val="000000" w:themeColor="text1"/>
                <w:sz w:val="21"/>
                <w:szCs w:val="21"/>
              </w:rPr>
            </w:pPr>
            <w:r w:rsidRPr="001107F8">
              <w:rPr>
                <w:b/>
                <w:bCs/>
                <w:color w:val="000000" w:themeColor="text1"/>
                <w:sz w:val="21"/>
                <w:szCs w:val="21"/>
              </w:rPr>
              <w:t xml:space="preserve">Organisatorisk og juridisk stilling </w:t>
            </w:r>
          </w:p>
        </w:tc>
        <w:tc>
          <w:tcPr>
            <w:tcW w:w="2693" w:type="dxa"/>
          </w:tcPr>
          <w:p w:rsidR="00547575" w:rsidRPr="001107F8" w:rsidP="009915E5" w14:paraId="58FF313D" w14:textId="77777777">
            <w:pPr>
              <w:pStyle w:val="Default"/>
              <w:rPr>
                <w:color w:val="000000" w:themeColor="text1"/>
                <w:sz w:val="21"/>
                <w:szCs w:val="21"/>
              </w:rPr>
            </w:pPr>
            <w:r w:rsidRPr="001107F8">
              <w:rPr>
                <w:color w:val="000000" w:themeColor="text1"/>
                <w:sz w:val="21"/>
                <w:szCs w:val="21"/>
              </w:rPr>
              <w:t xml:space="preserve">Det kreves at tilbyder har et lovlig etablert foretak </w:t>
            </w:r>
          </w:p>
          <w:p w:rsidR="00D127D4" w:rsidRPr="001107F8" w:rsidP="009915E5" w14:paraId="60C1C53C" w14:textId="1FBCD93D">
            <w:pPr>
              <w:pStyle w:val="Default"/>
              <w:rPr>
                <w:color w:val="000000" w:themeColor="text1"/>
                <w:sz w:val="21"/>
                <w:szCs w:val="21"/>
              </w:rPr>
            </w:pPr>
          </w:p>
        </w:tc>
        <w:tc>
          <w:tcPr>
            <w:tcW w:w="3970" w:type="dxa"/>
          </w:tcPr>
          <w:p w:rsidR="00547575" w:rsidRPr="001107F8" w:rsidP="009915E5" w14:paraId="04B86F3C" w14:textId="69EC6DEE">
            <w:pPr>
              <w:spacing w:line="240" w:lineRule="auto"/>
              <w:rPr>
                <w:color w:val="000000" w:themeColor="text1"/>
                <w:szCs w:val="21"/>
              </w:rPr>
            </w:pPr>
            <w:r w:rsidRPr="001107F8">
              <w:rPr>
                <w:color w:val="000000" w:themeColor="text1"/>
                <w:szCs w:val="21"/>
              </w:rPr>
              <w:t xml:space="preserve">Firmaattest, for utenlandske firmaer kreves tilsvarende attest bestemt ved lovgivningen i det landet hvor foretaket er registrert, alternativt </w:t>
            </w:r>
            <w:r w:rsidRPr="001107F8">
              <w:rPr>
                <w:color w:val="000000" w:themeColor="text1"/>
                <w:szCs w:val="21"/>
              </w:rPr>
              <w:t>StartBANK</w:t>
            </w:r>
            <w:r w:rsidRPr="001107F8">
              <w:rPr>
                <w:color w:val="000000" w:themeColor="text1"/>
                <w:szCs w:val="21"/>
              </w:rPr>
              <w:t xml:space="preserve"> ID. </w:t>
            </w:r>
          </w:p>
        </w:tc>
      </w:tr>
      <w:tr w14:paraId="06AABDC2" w14:textId="77777777" w:rsidTr="0021408A">
        <w:tblPrEx>
          <w:tblW w:w="0" w:type="auto"/>
          <w:tblInd w:w="70" w:type="dxa"/>
          <w:tblCellMar>
            <w:left w:w="70" w:type="dxa"/>
            <w:right w:w="70" w:type="dxa"/>
          </w:tblCellMar>
          <w:tblLook w:val="0000"/>
        </w:tblPrEx>
        <w:trPr>
          <w:trHeight w:val="70"/>
        </w:trPr>
        <w:tc>
          <w:tcPr>
            <w:tcW w:w="2477" w:type="dxa"/>
          </w:tcPr>
          <w:p w:rsidR="00547575" w:rsidRPr="001107F8" w:rsidP="009915E5" w14:paraId="041B30A2" w14:textId="018D46CA">
            <w:pPr>
              <w:pStyle w:val="Default"/>
              <w:rPr>
                <w:color w:val="000000" w:themeColor="text1"/>
                <w:sz w:val="21"/>
                <w:szCs w:val="21"/>
              </w:rPr>
            </w:pPr>
            <w:r w:rsidRPr="001107F8">
              <w:rPr>
                <w:b/>
                <w:bCs/>
                <w:color w:val="000000" w:themeColor="text1"/>
                <w:sz w:val="21"/>
                <w:szCs w:val="21"/>
              </w:rPr>
              <w:t xml:space="preserve">Økonomisk og finansiell kapasitet </w:t>
            </w:r>
          </w:p>
        </w:tc>
        <w:tc>
          <w:tcPr>
            <w:tcW w:w="2693" w:type="dxa"/>
          </w:tcPr>
          <w:p w:rsidR="00D127D4" w:rsidRPr="001107F8" w:rsidP="009915E5" w14:paraId="79D2DEB4" w14:textId="77777777">
            <w:pPr>
              <w:pStyle w:val="Default"/>
              <w:rPr>
                <w:color w:val="000000" w:themeColor="text1"/>
                <w:sz w:val="21"/>
                <w:szCs w:val="21"/>
              </w:rPr>
            </w:pPr>
            <w:r w:rsidRPr="001107F8">
              <w:rPr>
                <w:color w:val="000000" w:themeColor="text1"/>
                <w:sz w:val="21"/>
                <w:szCs w:val="21"/>
              </w:rPr>
              <w:t xml:space="preserve">Det kreves at tilbyder har tilfredsstillende økonomisk gjennomføringsevne. </w:t>
            </w:r>
          </w:p>
          <w:p w:rsidR="00D127D4" w:rsidRPr="001107F8" w:rsidP="009915E5" w14:paraId="1CACC6D2" w14:textId="77777777">
            <w:pPr>
              <w:pStyle w:val="Default"/>
              <w:rPr>
                <w:color w:val="000000" w:themeColor="text1"/>
                <w:sz w:val="21"/>
                <w:szCs w:val="21"/>
              </w:rPr>
            </w:pPr>
          </w:p>
          <w:p w:rsidR="00D127D4" w:rsidRPr="001107F8" w:rsidP="009915E5" w14:paraId="6896D06C" w14:textId="77777777">
            <w:pPr>
              <w:pStyle w:val="Default"/>
              <w:rPr>
                <w:color w:val="000000" w:themeColor="text1"/>
                <w:sz w:val="21"/>
                <w:szCs w:val="21"/>
              </w:rPr>
            </w:pPr>
            <w:r w:rsidRPr="001107F8">
              <w:rPr>
                <w:color w:val="000000" w:themeColor="text1"/>
                <w:sz w:val="21"/>
                <w:szCs w:val="21"/>
              </w:rPr>
              <w:t xml:space="preserve">Omsetningens størrelses ett i forhold til kontraktens verdi, kan bli vektlagt. </w:t>
            </w:r>
          </w:p>
          <w:p w:rsidR="0021408A" w:rsidRPr="001107F8" w:rsidP="009915E5" w14:paraId="2225593F" w14:textId="2342BAD7">
            <w:pPr>
              <w:pStyle w:val="Default"/>
              <w:rPr>
                <w:color w:val="000000" w:themeColor="text1"/>
                <w:sz w:val="21"/>
                <w:szCs w:val="21"/>
              </w:rPr>
            </w:pPr>
          </w:p>
        </w:tc>
        <w:tc>
          <w:tcPr>
            <w:tcW w:w="3970" w:type="dxa"/>
          </w:tcPr>
          <w:p w:rsidR="00245F8F" w:rsidRPr="001107F8" w:rsidP="009915E5" w14:paraId="49135E1A" w14:textId="77777777">
            <w:pPr>
              <w:pStyle w:val="Default"/>
              <w:rPr>
                <w:color w:val="000000" w:themeColor="text1"/>
                <w:sz w:val="21"/>
                <w:szCs w:val="21"/>
              </w:rPr>
            </w:pPr>
            <w:r w:rsidRPr="001107F8">
              <w:rPr>
                <w:color w:val="000000" w:themeColor="text1"/>
                <w:sz w:val="21"/>
                <w:szCs w:val="21"/>
              </w:rPr>
              <w:t xml:space="preserve">Statsbygg vil gjennomføre en kredittvurdering av tilbyder. </w:t>
            </w:r>
          </w:p>
          <w:p w:rsidR="00245F8F" w:rsidRPr="001107F8" w:rsidP="009915E5" w14:paraId="0F065278" w14:textId="63846FD1">
            <w:pPr>
              <w:spacing w:line="240" w:lineRule="auto"/>
              <w:rPr>
                <w:rFonts w:cs="Arial"/>
                <w:color w:val="000000" w:themeColor="text1"/>
                <w:szCs w:val="21"/>
              </w:rPr>
            </w:pPr>
            <w:r w:rsidRPr="001107F8">
              <w:rPr>
                <w:color w:val="000000" w:themeColor="text1"/>
                <w:szCs w:val="21"/>
              </w:rPr>
              <w:t xml:space="preserve">Tilbyder kan i tillegg bli bedt om å </w:t>
            </w:r>
            <w:r w:rsidRPr="001107F8" w:rsidR="009915E5">
              <w:rPr>
                <w:color w:val="000000" w:themeColor="text1"/>
                <w:szCs w:val="21"/>
              </w:rPr>
              <w:t>s</w:t>
            </w:r>
            <w:r w:rsidRPr="001107F8">
              <w:rPr>
                <w:color w:val="000000" w:themeColor="text1"/>
                <w:szCs w:val="21"/>
              </w:rPr>
              <w:t xml:space="preserve">ende inn revisorbekreftede </w:t>
            </w:r>
          </w:p>
          <w:p w:rsidR="00547575" w:rsidRPr="001107F8" w:rsidP="009915E5" w14:paraId="0DDD87AD" w14:textId="67F66D13">
            <w:pPr>
              <w:pStyle w:val="Default"/>
              <w:rPr>
                <w:color w:val="000000" w:themeColor="text1"/>
                <w:sz w:val="21"/>
                <w:szCs w:val="21"/>
              </w:rPr>
            </w:pPr>
            <w:r w:rsidRPr="001107F8">
              <w:rPr>
                <w:color w:val="000000" w:themeColor="text1"/>
                <w:sz w:val="21"/>
                <w:szCs w:val="21"/>
              </w:rPr>
              <w:t xml:space="preserve">årsregnskaper, alternativt oppgi </w:t>
            </w:r>
            <w:r w:rsidRPr="001107F8">
              <w:rPr>
                <w:color w:val="000000" w:themeColor="text1"/>
                <w:sz w:val="21"/>
                <w:szCs w:val="21"/>
              </w:rPr>
              <w:t>StartBANK</w:t>
            </w:r>
            <w:r w:rsidRPr="001107F8">
              <w:rPr>
                <w:color w:val="000000" w:themeColor="text1"/>
                <w:sz w:val="21"/>
                <w:szCs w:val="21"/>
              </w:rPr>
              <w:t xml:space="preserve"> ID. </w:t>
            </w:r>
          </w:p>
        </w:tc>
      </w:tr>
      <w:tr w14:paraId="76E18F91" w14:textId="77777777" w:rsidTr="0021408A">
        <w:tblPrEx>
          <w:tblW w:w="0" w:type="auto"/>
          <w:tblInd w:w="70" w:type="dxa"/>
          <w:tblCellMar>
            <w:left w:w="70" w:type="dxa"/>
            <w:right w:w="70" w:type="dxa"/>
          </w:tblCellMar>
          <w:tblLook w:val="0000"/>
        </w:tblPrEx>
        <w:tc>
          <w:tcPr>
            <w:tcW w:w="2477" w:type="dxa"/>
          </w:tcPr>
          <w:p w:rsidR="00547575" w:rsidRPr="001107F8" w:rsidP="009915E5" w14:paraId="7BE81924" w14:textId="7C829B07">
            <w:pPr>
              <w:pStyle w:val="Default"/>
              <w:rPr>
                <w:color w:val="000000" w:themeColor="text1"/>
                <w:sz w:val="21"/>
                <w:szCs w:val="21"/>
              </w:rPr>
            </w:pPr>
            <w:r w:rsidRPr="001107F8">
              <w:rPr>
                <w:b/>
                <w:bCs/>
                <w:color w:val="000000" w:themeColor="text1"/>
                <w:sz w:val="21"/>
                <w:szCs w:val="21"/>
              </w:rPr>
              <w:t xml:space="preserve">Tekniske og faglige kvalifikasjoner </w:t>
            </w:r>
          </w:p>
        </w:tc>
        <w:tc>
          <w:tcPr>
            <w:tcW w:w="2693" w:type="dxa"/>
          </w:tcPr>
          <w:p w:rsidR="007E4687" w:rsidRPr="001107F8" w:rsidP="009915E5" w14:paraId="20C0EC42" w14:textId="4F034DAE">
            <w:pPr>
              <w:pStyle w:val="Default"/>
              <w:rPr>
                <w:color w:val="000000" w:themeColor="text1"/>
                <w:sz w:val="21"/>
                <w:szCs w:val="21"/>
              </w:rPr>
            </w:pPr>
            <w:r w:rsidRPr="001107F8">
              <w:rPr>
                <w:color w:val="000000" w:themeColor="text1"/>
                <w:sz w:val="21"/>
                <w:szCs w:val="21"/>
              </w:rPr>
              <w:t>Tilbyder skal ha tilstrekkelig erfaring fra oppdrag med overføringsverdi til denne kontrakten</w:t>
            </w:r>
            <w:r w:rsidRPr="001107F8" w:rsidR="00CC034B">
              <w:rPr>
                <w:color w:val="000000" w:themeColor="text1"/>
                <w:sz w:val="21"/>
                <w:szCs w:val="21"/>
              </w:rPr>
              <w:t>.</w:t>
            </w:r>
            <w:r w:rsidRPr="001107F8">
              <w:rPr>
                <w:color w:val="000000" w:themeColor="text1"/>
                <w:sz w:val="21"/>
                <w:szCs w:val="21"/>
              </w:rPr>
              <w:t xml:space="preserve"> </w:t>
            </w:r>
          </w:p>
          <w:p w:rsidR="00547575" w:rsidRPr="001107F8" w:rsidP="009915E5" w14:paraId="12197E1B" w14:textId="77777777">
            <w:pPr>
              <w:spacing w:line="240" w:lineRule="auto"/>
              <w:rPr>
                <w:rFonts w:cs="Arial"/>
                <w:color w:val="000000" w:themeColor="text1"/>
                <w:szCs w:val="21"/>
              </w:rPr>
            </w:pPr>
          </w:p>
        </w:tc>
        <w:tc>
          <w:tcPr>
            <w:tcW w:w="3970" w:type="dxa"/>
          </w:tcPr>
          <w:p w:rsidR="0021408A" w:rsidRPr="001107F8" w:rsidP="00C42029" w14:paraId="6CD3BE14" w14:textId="75932512">
            <w:pPr>
              <w:pStyle w:val="Default"/>
              <w:rPr>
                <w:color w:val="000000" w:themeColor="text1"/>
                <w:sz w:val="21"/>
                <w:szCs w:val="21"/>
              </w:rPr>
            </w:pPr>
            <w:r w:rsidRPr="001107F8">
              <w:rPr>
                <w:color w:val="000000" w:themeColor="text1"/>
                <w:sz w:val="21"/>
                <w:szCs w:val="21"/>
              </w:rPr>
              <w:t xml:space="preserve">Tilbyder skal levere en </w:t>
            </w:r>
            <w:r w:rsidRPr="001107F8" w:rsidR="00AF30E5">
              <w:rPr>
                <w:color w:val="000000" w:themeColor="text1"/>
                <w:sz w:val="21"/>
                <w:szCs w:val="21"/>
              </w:rPr>
              <w:t xml:space="preserve">kortfattet </w:t>
            </w:r>
            <w:r w:rsidRPr="001107F8">
              <w:rPr>
                <w:color w:val="000000" w:themeColor="text1"/>
                <w:sz w:val="21"/>
                <w:szCs w:val="21"/>
              </w:rPr>
              <w:t xml:space="preserve">beskrivelse av inntil 3 </w:t>
            </w:r>
            <w:r w:rsidRPr="001107F8">
              <w:rPr>
                <w:color w:val="000000" w:themeColor="text1"/>
                <w:sz w:val="21"/>
                <w:szCs w:val="21"/>
              </w:rPr>
              <w:t>r</w:t>
            </w:r>
            <w:r w:rsidRPr="001107F8">
              <w:rPr>
                <w:color w:val="000000" w:themeColor="text1"/>
                <w:sz w:val="21"/>
                <w:szCs w:val="21"/>
              </w:rPr>
              <w:t>eferanseoppdrag med</w:t>
            </w:r>
            <w:r w:rsidRPr="001107F8">
              <w:rPr>
                <w:color w:val="000000" w:themeColor="text1"/>
                <w:sz w:val="21"/>
                <w:szCs w:val="21"/>
              </w:rPr>
              <w:t xml:space="preserve"> </w:t>
            </w:r>
            <w:r w:rsidRPr="001107F8">
              <w:rPr>
                <w:color w:val="000000" w:themeColor="text1"/>
                <w:sz w:val="21"/>
                <w:szCs w:val="21"/>
              </w:rPr>
              <w:t xml:space="preserve">overføringsverdi </w:t>
            </w:r>
            <w:r w:rsidRPr="001107F8" w:rsidR="00511DD9">
              <w:rPr>
                <w:color w:val="000000" w:themeColor="text1"/>
                <w:sz w:val="21"/>
                <w:szCs w:val="21"/>
              </w:rPr>
              <w:t xml:space="preserve">gjennomført </w:t>
            </w:r>
            <w:r w:rsidRPr="001107F8">
              <w:rPr>
                <w:color w:val="000000" w:themeColor="text1"/>
                <w:sz w:val="21"/>
                <w:szCs w:val="21"/>
              </w:rPr>
              <w:t>de siste 3 år</w:t>
            </w:r>
            <w:r w:rsidRPr="001107F8" w:rsidR="009551CE">
              <w:rPr>
                <w:color w:val="000000" w:themeColor="text1"/>
                <w:sz w:val="21"/>
                <w:szCs w:val="21"/>
              </w:rPr>
              <w:t xml:space="preserve">. </w:t>
            </w:r>
          </w:p>
          <w:p w:rsidR="0021408A" w:rsidRPr="001107F8" w:rsidP="00C42029" w14:paraId="4FDA7BF3" w14:textId="77777777">
            <w:pPr>
              <w:pStyle w:val="Default"/>
              <w:rPr>
                <w:color w:val="000000" w:themeColor="text1"/>
                <w:sz w:val="21"/>
                <w:szCs w:val="21"/>
              </w:rPr>
            </w:pPr>
          </w:p>
          <w:p w:rsidR="00AD2A9B" w:rsidRPr="001107F8" w:rsidP="00C42029" w14:paraId="3B75AD28" w14:textId="29021488">
            <w:pPr>
              <w:pStyle w:val="Default"/>
              <w:rPr>
                <w:color w:val="000000" w:themeColor="text1"/>
                <w:sz w:val="21"/>
                <w:szCs w:val="21"/>
              </w:rPr>
            </w:pPr>
            <w:r w:rsidRPr="001107F8">
              <w:rPr>
                <w:color w:val="000000" w:themeColor="text1"/>
                <w:sz w:val="21"/>
                <w:szCs w:val="21"/>
              </w:rPr>
              <w:t>For hvert av referanseprosjektene skal det opplyses om følgende:</w:t>
            </w:r>
            <w:r w:rsidRPr="001107F8">
              <w:rPr>
                <w:color w:val="000000" w:themeColor="text1"/>
                <w:sz w:val="21"/>
                <w:szCs w:val="21"/>
              </w:rPr>
              <w:t xml:space="preserve"> </w:t>
            </w:r>
          </w:p>
          <w:p w:rsidR="00AD2A9B" w:rsidRPr="001107F8" w:rsidP="009915E5" w14:paraId="2C80A010" w14:textId="274A73FE">
            <w:pPr>
              <w:pStyle w:val="Default"/>
              <w:numPr>
                <w:ilvl w:val="0"/>
                <w:numId w:val="28"/>
              </w:numPr>
              <w:rPr>
                <w:color w:val="000000" w:themeColor="text1"/>
                <w:sz w:val="21"/>
                <w:szCs w:val="21"/>
              </w:rPr>
            </w:pPr>
            <w:r w:rsidRPr="001107F8">
              <w:rPr>
                <w:color w:val="000000" w:themeColor="text1"/>
                <w:sz w:val="21"/>
                <w:szCs w:val="21"/>
              </w:rPr>
              <w:t>Beskrivelse av oppdraget/avtalen</w:t>
            </w:r>
            <w:r w:rsidRPr="001107F8" w:rsidR="00C1141E">
              <w:rPr>
                <w:color w:val="000000" w:themeColor="text1"/>
                <w:sz w:val="21"/>
                <w:szCs w:val="21"/>
              </w:rPr>
              <w:t>.</w:t>
            </w:r>
            <w:r w:rsidRPr="001107F8">
              <w:rPr>
                <w:color w:val="000000" w:themeColor="text1"/>
                <w:sz w:val="21"/>
                <w:szCs w:val="21"/>
              </w:rPr>
              <w:t xml:space="preserve"> </w:t>
            </w:r>
          </w:p>
          <w:p w:rsidR="00AD2A9B" w:rsidRPr="001107F8" w:rsidP="009915E5" w14:paraId="5D89590E" w14:textId="5FFACAC0">
            <w:pPr>
              <w:pStyle w:val="Default"/>
              <w:numPr>
                <w:ilvl w:val="0"/>
                <w:numId w:val="28"/>
              </w:numPr>
              <w:rPr>
                <w:color w:val="000000" w:themeColor="text1"/>
                <w:sz w:val="21"/>
                <w:szCs w:val="21"/>
              </w:rPr>
            </w:pPr>
            <w:r w:rsidRPr="001107F8">
              <w:rPr>
                <w:color w:val="000000" w:themeColor="text1"/>
                <w:sz w:val="21"/>
                <w:szCs w:val="21"/>
              </w:rPr>
              <w:t xml:space="preserve">Beskrivelse av </w:t>
            </w:r>
            <w:r w:rsidRPr="001107F8" w:rsidR="00BB2C50">
              <w:rPr>
                <w:color w:val="000000" w:themeColor="text1"/>
                <w:sz w:val="21"/>
                <w:szCs w:val="21"/>
              </w:rPr>
              <w:t>anlegg</w:t>
            </w:r>
            <w:r w:rsidRPr="001107F8">
              <w:rPr>
                <w:color w:val="000000" w:themeColor="text1"/>
                <w:sz w:val="21"/>
                <w:szCs w:val="21"/>
              </w:rPr>
              <w:t xml:space="preserve">et og dets størrelse. </w:t>
            </w:r>
          </w:p>
          <w:p w:rsidR="00AD2A9B" w:rsidRPr="001107F8" w:rsidP="009915E5" w14:paraId="792A66B8" w14:textId="7F70D93A">
            <w:pPr>
              <w:pStyle w:val="Default"/>
              <w:numPr>
                <w:ilvl w:val="0"/>
                <w:numId w:val="28"/>
              </w:numPr>
              <w:rPr>
                <w:color w:val="000000" w:themeColor="text1"/>
                <w:sz w:val="21"/>
                <w:szCs w:val="21"/>
              </w:rPr>
            </w:pPr>
            <w:r w:rsidRPr="001107F8">
              <w:rPr>
                <w:color w:val="000000" w:themeColor="text1"/>
                <w:sz w:val="21"/>
                <w:szCs w:val="21"/>
              </w:rPr>
              <w:t>Oppdraget/avtalens verdi</w:t>
            </w:r>
            <w:r w:rsidRPr="001107F8" w:rsidR="00C1141E">
              <w:rPr>
                <w:color w:val="000000" w:themeColor="text1"/>
                <w:sz w:val="21"/>
                <w:szCs w:val="21"/>
              </w:rPr>
              <w:t>.</w:t>
            </w:r>
            <w:r w:rsidRPr="001107F8">
              <w:rPr>
                <w:color w:val="000000" w:themeColor="text1"/>
                <w:sz w:val="21"/>
                <w:szCs w:val="21"/>
              </w:rPr>
              <w:t xml:space="preserve"> </w:t>
            </w:r>
          </w:p>
          <w:p w:rsidR="00AD2A9B" w:rsidRPr="001107F8" w:rsidP="009915E5" w14:paraId="05000019" w14:textId="789ECECF">
            <w:pPr>
              <w:pStyle w:val="Default"/>
              <w:numPr>
                <w:ilvl w:val="0"/>
                <w:numId w:val="28"/>
              </w:numPr>
              <w:rPr>
                <w:color w:val="000000" w:themeColor="text1"/>
                <w:sz w:val="21"/>
                <w:szCs w:val="21"/>
              </w:rPr>
            </w:pPr>
            <w:r w:rsidRPr="001107F8">
              <w:rPr>
                <w:color w:val="000000" w:themeColor="text1"/>
                <w:sz w:val="21"/>
                <w:szCs w:val="21"/>
              </w:rPr>
              <w:t>Tidspunkt for utførelsen</w:t>
            </w:r>
            <w:r w:rsidRPr="001107F8" w:rsidR="00C1141E">
              <w:rPr>
                <w:color w:val="000000" w:themeColor="text1"/>
                <w:sz w:val="21"/>
                <w:szCs w:val="21"/>
              </w:rPr>
              <w:t>.</w:t>
            </w:r>
          </w:p>
          <w:p w:rsidR="0021408A" w:rsidRPr="001107F8" w:rsidP="001107F8" w14:paraId="77078761" w14:textId="569AC67D">
            <w:pPr>
              <w:pStyle w:val="ListParagraph"/>
              <w:numPr>
                <w:ilvl w:val="0"/>
                <w:numId w:val="28"/>
              </w:numPr>
              <w:spacing w:line="240" w:lineRule="auto"/>
              <w:rPr>
                <w:rFonts w:cs="Arial"/>
                <w:i/>
                <w:color w:val="000000" w:themeColor="text1"/>
              </w:rPr>
            </w:pPr>
            <w:r w:rsidRPr="001107F8">
              <w:rPr>
                <w:color w:val="000000" w:themeColor="text1"/>
                <w:szCs w:val="21"/>
              </w:rPr>
              <w:t>Navn på o</w:t>
            </w:r>
            <w:r w:rsidRPr="001107F8" w:rsidR="00AD2A9B">
              <w:rPr>
                <w:color w:val="000000" w:themeColor="text1"/>
                <w:szCs w:val="21"/>
              </w:rPr>
              <w:t>ppdragsgiver</w:t>
            </w:r>
            <w:r w:rsidRPr="001107F8" w:rsidR="00C1141E">
              <w:rPr>
                <w:color w:val="000000" w:themeColor="text1"/>
                <w:szCs w:val="21"/>
              </w:rPr>
              <w:t>.</w:t>
            </w:r>
          </w:p>
        </w:tc>
      </w:tr>
      <w:tr w14:paraId="50235500" w14:textId="77777777" w:rsidTr="0021408A">
        <w:tblPrEx>
          <w:tblW w:w="0" w:type="auto"/>
          <w:tblInd w:w="70" w:type="dxa"/>
          <w:tblCellMar>
            <w:left w:w="70" w:type="dxa"/>
            <w:right w:w="70" w:type="dxa"/>
          </w:tblCellMar>
          <w:tblLook w:val="0000"/>
        </w:tblPrEx>
        <w:tc>
          <w:tcPr>
            <w:tcW w:w="2477" w:type="dxa"/>
          </w:tcPr>
          <w:p w:rsidR="00335652" w:rsidRPr="00091D44" w:rsidP="009915E5" w14:paraId="7C7143B8" w14:textId="77777777">
            <w:pPr>
              <w:pStyle w:val="Default"/>
              <w:rPr>
                <w:b/>
                <w:bCs/>
                <w:color w:val="FFC000"/>
                <w:sz w:val="21"/>
                <w:szCs w:val="21"/>
              </w:rPr>
            </w:pPr>
          </w:p>
        </w:tc>
        <w:tc>
          <w:tcPr>
            <w:tcW w:w="2693" w:type="dxa"/>
          </w:tcPr>
          <w:p w:rsidR="007E4687" w:rsidRPr="001107F8" w:rsidP="009915E5" w14:paraId="1F3F22ED" w14:textId="23B4D68F">
            <w:pPr>
              <w:pStyle w:val="Default"/>
              <w:rPr>
                <w:color w:val="000000" w:themeColor="text1"/>
                <w:sz w:val="21"/>
                <w:szCs w:val="21"/>
              </w:rPr>
            </w:pPr>
            <w:r w:rsidRPr="001107F8">
              <w:rPr>
                <w:color w:val="000000" w:themeColor="text1"/>
                <w:sz w:val="21"/>
                <w:szCs w:val="21"/>
              </w:rPr>
              <w:t>Det kreves at tilbyder har sikker gjennomføringsevne (kapasitet)</w:t>
            </w:r>
            <w:r w:rsidRPr="001107F8" w:rsidR="00CC034B">
              <w:rPr>
                <w:color w:val="000000" w:themeColor="text1"/>
                <w:sz w:val="21"/>
                <w:szCs w:val="21"/>
              </w:rPr>
              <w:t xml:space="preserve"> for utførelse av </w:t>
            </w:r>
            <w:r w:rsidRPr="001107F8" w:rsidR="006A2E04">
              <w:rPr>
                <w:color w:val="000000" w:themeColor="text1"/>
                <w:sz w:val="21"/>
                <w:szCs w:val="21"/>
              </w:rPr>
              <w:t>kontrakten</w:t>
            </w:r>
            <w:r w:rsidRPr="001107F8" w:rsidR="00CC034B">
              <w:rPr>
                <w:color w:val="000000" w:themeColor="text1"/>
                <w:sz w:val="21"/>
                <w:szCs w:val="21"/>
              </w:rPr>
              <w:t>.</w:t>
            </w:r>
            <w:r w:rsidRPr="001107F8">
              <w:rPr>
                <w:color w:val="000000" w:themeColor="text1"/>
                <w:sz w:val="21"/>
                <w:szCs w:val="21"/>
              </w:rPr>
              <w:t xml:space="preserve"> </w:t>
            </w:r>
          </w:p>
          <w:p w:rsidR="00335652" w:rsidRPr="001107F8" w:rsidP="009915E5" w14:paraId="203FF06B" w14:textId="77777777">
            <w:pPr>
              <w:spacing w:line="240" w:lineRule="auto"/>
              <w:rPr>
                <w:rFonts w:cs="Arial"/>
                <w:color w:val="000000" w:themeColor="text1"/>
                <w:szCs w:val="21"/>
              </w:rPr>
            </w:pPr>
          </w:p>
        </w:tc>
        <w:tc>
          <w:tcPr>
            <w:tcW w:w="3970" w:type="dxa"/>
          </w:tcPr>
          <w:p w:rsidR="00AD2A9B" w:rsidRPr="001107F8" w:rsidP="009915E5" w14:paraId="3621BBAF" w14:textId="6D14F1BF">
            <w:pPr>
              <w:pStyle w:val="Default"/>
              <w:rPr>
                <w:color w:val="000000" w:themeColor="text1"/>
                <w:sz w:val="21"/>
                <w:szCs w:val="21"/>
              </w:rPr>
            </w:pPr>
            <w:r w:rsidRPr="001107F8">
              <w:rPr>
                <w:color w:val="000000" w:themeColor="text1"/>
                <w:sz w:val="21"/>
                <w:szCs w:val="21"/>
              </w:rPr>
              <w:t xml:space="preserve">Det skal leveres en oversikt over antall ansatte i foretaket, fordelt på administrasjon og produksjon. </w:t>
            </w:r>
          </w:p>
          <w:p w:rsidR="00335652" w:rsidRPr="001107F8" w:rsidP="009915E5" w14:paraId="4FF6F50A" w14:textId="77777777">
            <w:pPr>
              <w:spacing w:line="240" w:lineRule="auto"/>
              <w:rPr>
                <w:rFonts w:cs="Arial"/>
                <w:color w:val="000000" w:themeColor="text1"/>
                <w:szCs w:val="21"/>
              </w:rPr>
            </w:pPr>
          </w:p>
        </w:tc>
      </w:tr>
    </w:tbl>
    <w:p w:rsidR="00AF30E5" w:rsidRPr="0009528F" w:rsidP="00AF30E5" w14:paraId="09B4908E" w14:textId="77777777">
      <w:pPr>
        <w:pStyle w:val="BodyText"/>
        <w:rPr>
          <w:rFonts w:cs="Arial"/>
          <w:i/>
        </w:rPr>
      </w:pPr>
    </w:p>
    <w:p w:rsidR="00547575" w:rsidRPr="009915E5" w:rsidP="00547575" w14:paraId="15E05144" w14:textId="16F3B9D5">
      <w:pPr>
        <w:rPr>
          <w:b/>
        </w:rPr>
      </w:pPr>
      <w:r w:rsidRPr="0009528F">
        <w:t xml:space="preserve">Tilbydere registrert i </w:t>
      </w:r>
      <w:r w:rsidRPr="0009528F">
        <w:t>StartBANK</w:t>
      </w:r>
      <w:r w:rsidRPr="0009528F">
        <w:t xml:space="preserve"> kan oppgi </w:t>
      </w:r>
      <w:r w:rsidRPr="0009528F">
        <w:t>StartBANK</w:t>
      </w:r>
      <w:r w:rsidRPr="0009528F">
        <w:t xml:space="preserve"> ID eller </w:t>
      </w:r>
      <w:r>
        <w:t>levere</w:t>
      </w:r>
      <w:r w:rsidRPr="0009528F">
        <w:t xml:space="preserve"> kopi av registreringsbevis i </w:t>
      </w:r>
      <w:r w:rsidRPr="0009528F">
        <w:t>StartBANK</w:t>
      </w:r>
      <w:r w:rsidRPr="0009528F">
        <w:t xml:space="preserve"> istedenfor å </w:t>
      </w:r>
      <w:r>
        <w:t>levere</w:t>
      </w:r>
      <w:r w:rsidRPr="0009528F">
        <w:t xml:space="preserve"> deler av dokumentasjonen</w:t>
      </w:r>
      <w:r w:rsidRPr="0009528F">
        <w:rPr>
          <w:b/>
        </w:rPr>
        <w:t xml:space="preserve"> </w:t>
      </w:r>
      <w:r w:rsidRPr="0009528F">
        <w:t>(se hvilken dokumentasjon i tabellen over)</w:t>
      </w:r>
      <w:r w:rsidRPr="0009528F">
        <w:rPr>
          <w:b/>
        </w:rPr>
        <w:t>.</w:t>
      </w:r>
    </w:p>
    <w:p w:rsidR="00547575" w:rsidRPr="0009528F" w:rsidP="00547575" w14:paraId="599A5FA4" w14:textId="77777777">
      <w:pPr>
        <w:rPr>
          <w:iCs/>
        </w:rPr>
      </w:pPr>
    </w:p>
    <w:p w:rsidR="00547575" w:rsidP="00547575" w14:paraId="1253EA6D" w14:textId="77777777">
      <w:pPr>
        <w:rPr>
          <w:b/>
          <w:iCs/>
        </w:rPr>
      </w:pPr>
      <w:r w:rsidRPr="002F6E3E">
        <w:rPr>
          <w:b/>
          <w:iCs/>
        </w:rPr>
        <w:t xml:space="preserve">Statsbygg krever at når en leverandør støtter seg på kapasiteten til andre virksomheter for å oppfylle kravene til økonomisk og finansiell kapasitet, er de solidarisk ansvarlig for utførelsen av kontrakten. </w:t>
      </w:r>
      <w:r w:rsidRPr="0009528F">
        <w:rPr>
          <w:b/>
          <w:iCs/>
        </w:rPr>
        <w:t xml:space="preserve">Tilbydere som vil støtte seg på andre foretaks </w:t>
      </w:r>
      <w:r>
        <w:rPr>
          <w:b/>
          <w:iCs/>
        </w:rPr>
        <w:t xml:space="preserve">økonomiske og finansielle </w:t>
      </w:r>
      <w:r w:rsidRPr="0009528F">
        <w:rPr>
          <w:b/>
          <w:iCs/>
        </w:rPr>
        <w:t>kapasitet for å bli kvalifisert, må godtgjøre at de reelt disponerer over de aktuelle ressurser</w:t>
      </w:r>
      <w:r>
        <w:rPr>
          <w:b/>
          <w:iCs/>
        </w:rPr>
        <w:t xml:space="preserve"> ved en solidaransvarserklæring</w:t>
      </w:r>
      <w:r w:rsidRPr="0009528F">
        <w:rPr>
          <w:b/>
          <w:iCs/>
        </w:rPr>
        <w:t>, jf. anska</w:t>
      </w:r>
      <w:r>
        <w:rPr>
          <w:b/>
          <w:iCs/>
        </w:rPr>
        <w:t>ffelsesforskriften § 16-10</w:t>
      </w:r>
      <w:r w:rsidRPr="0009528F">
        <w:rPr>
          <w:b/>
          <w:iCs/>
        </w:rPr>
        <w:t xml:space="preserve">. </w:t>
      </w:r>
    </w:p>
    <w:p w:rsidR="00547575" w:rsidP="00547575" w14:paraId="385514E4" w14:textId="77777777">
      <w:pPr>
        <w:rPr>
          <w:rFonts w:cs="Arial"/>
          <w:i/>
          <w:iCs/>
        </w:rPr>
      </w:pPr>
    </w:p>
    <w:p w:rsidR="00547575" w:rsidP="00547575" w14:paraId="330F38A2" w14:textId="5686E6E0">
      <w:pPr>
        <w:rPr>
          <w:b/>
          <w:iCs/>
        </w:rPr>
      </w:pPr>
      <w:r w:rsidRPr="002F6E3E">
        <w:rPr>
          <w:b/>
          <w:iCs/>
        </w:rPr>
        <w:t>Tilbydere som vil støtte seg på andre foretaks tekniske eller faglige kapasitet eller kompetanse for å bli kvalifisert, må godtgjøre at de reelt disponerer over de aktuelle ressurser ved</w:t>
      </w:r>
      <w:r w:rsidRPr="00EF621C">
        <w:rPr>
          <w:b/>
          <w:iCs/>
        </w:rPr>
        <w:t xml:space="preserve"> </w:t>
      </w:r>
      <w:r w:rsidRPr="002F6E3E">
        <w:rPr>
          <w:b/>
          <w:iCs/>
        </w:rPr>
        <w:t>f</w:t>
      </w:r>
      <w:r w:rsidR="0021408A">
        <w:rPr>
          <w:b/>
          <w:iCs/>
        </w:rPr>
        <w:t>.</w:t>
      </w:r>
      <w:r w:rsidRPr="002F6E3E">
        <w:rPr>
          <w:b/>
          <w:iCs/>
        </w:rPr>
        <w:t>eks</w:t>
      </w:r>
      <w:r w:rsidR="0021408A">
        <w:rPr>
          <w:b/>
          <w:iCs/>
        </w:rPr>
        <w:t>.</w:t>
      </w:r>
      <w:r w:rsidRPr="002F6E3E">
        <w:rPr>
          <w:b/>
          <w:iCs/>
        </w:rPr>
        <w:t xml:space="preserve"> en forside på signert avtale mellom partene eller egenerklæring fra underleverandør om at samarbeid er inngått, jf. anskaffelsesforskriften § </w:t>
      </w:r>
      <w:r w:rsidRPr="00EF621C">
        <w:rPr>
          <w:b/>
          <w:iCs/>
        </w:rPr>
        <w:t>16-10</w:t>
      </w:r>
      <w:r w:rsidRPr="002F6E3E">
        <w:rPr>
          <w:b/>
          <w:iCs/>
        </w:rPr>
        <w:t>.</w:t>
      </w:r>
      <w:r w:rsidRPr="0009528F">
        <w:rPr>
          <w:b/>
          <w:iCs/>
        </w:rPr>
        <w:t xml:space="preserve"> </w:t>
      </w:r>
    </w:p>
    <w:p w:rsidR="00547575" w:rsidP="00547575" w14:paraId="69FC7577" w14:textId="77777777">
      <w:pPr>
        <w:rPr>
          <w:b/>
          <w:iCs/>
        </w:rPr>
      </w:pPr>
    </w:p>
    <w:p w:rsidR="00547575" w:rsidRPr="00696603" w:rsidP="00547575" w14:paraId="15335589" w14:textId="0B43239F">
      <w:pPr>
        <w:rPr>
          <w:b/>
          <w:iCs/>
        </w:rPr>
      </w:pPr>
      <w:r w:rsidRPr="00696603">
        <w:rPr>
          <w:b/>
          <w:iCs/>
        </w:rPr>
        <w:t xml:space="preserve">Foretak som tilbyder støtter seg på, må </w:t>
      </w:r>
      <w:r>
        <w:rPr>
          <w:b/>
          <w:iCs/>
        </w:rPr>
        <w:t>levere</w:t>
      </w:r>
      <w:r w:rsidRPr="00696603">
        <w:rPr>
          <w:b/>
          <w:iCs/>
        </w:rPr>
        <w:t xml:space="preserve"> egen ESPD, jf</w:t>
      </w:r>
      <w:r>
        <w:rPr>
          <w:b/>
          <w:iCs/>
        </w:rPr>
        <w:t>.</w:t>
      </w:r>
      <w:r w:rsidRPr="00696603">
        <w:rPr>
          <w:b/>
          <w:iCs/>
        </w:rPr>
        <w:t xml:space="preserve"> ovenfor.</w:t>
      </w:r>
    </w:p>
    <w:p w:rsidR="00547575" w:rsidRPr="005758AE" w:rsidP="00547575" w14:paraId="6D65338C" w14:textId="77777777">
      <w:pPr>
        <w:pStyle w:val="BodyText"/>
        <w:rPr>
          <w:rFonts w:cs="Arial"/>
          <w:i/>
          <w:iCs/>
        </w:rPr>
      </w:pPr>
    </w:p>
    <w:p w:rsidR="00547575" w:rsidP="00547575" w14:paraId="5E776656" w14:textId="77777777">
      <w:pPr>
        <w:pStyle w:val="Heading2"/>
        <w:keepLines w:val="0"/>
        <w:numPr>
          <w:ilvl w:val="1"/>
          <w:numId w:val="19"/>
        </w:numPr>
        <w:ind w:left="567" w:hanging="567"/>
      </w:pPr>
      <w:bookmarkStart w:id="77" w:name="_Toc107034758"/>
      <w:bookmarkStart w:id="78" w:name="_Toc370295878"/>
      <w:bookmarkStart w:id="79" w:name="_Toc236221643"/>
      <w:r w:rsidRPr="00375DCC">
        <w:t>Attest for skatt og merverdiavgift</w:t>
      </w:r>
      <w:r w:rsidRPr="007D6ACB">
        <w:t xml:space="preserve"> </w:t>
      </w:r>
      <w:bookmarkEnd w:id="76"/>
      <w:bookmarkEnd w:id="77"/>
      <w:bookmarkEnd w:id="78"/>
      <w:r>
        <w:t>og fullmakt til Statsbygg</w:t>
      </w:r>
      <w:bookmarkEnd w:id="79"/>
    </w:p>
    <w:p w:rsidR="00547575" w:rsidRPr="00722074" w:rsidP="00547575" w14:paraId="259DE169" w14:textId="77777777"/>
    <w:p w:rsidR="00547575" w:rsidRPr="00113F41" w:rsidP="00547575" w14:paraId="34DD4FC3" w14:textId="77777777">
      <w:pPr>
        <w:rPr>
          <w:rFonts w:eastAsia="Calibri"/>
        </w:rPr>
      </w:pPr>
      <w:r>
        <w:rPr>
          <w:rFonts w:eastAsia="Calibri"/>
        </w:rPr>
        <w:t xml:space="preserve">Norsk leverandør som får kontrakten </w:t>
      </w:r>
      <w:r w:rsidRPr="00113F41">
        <w:rPr>
          <w:rFonts w:eastAsia="Calibri"/>
        </w:rPr>
        <w:t>skal levere felles attest for skatt (skatt, forskuddstrekk, påleggstrekk, arbeidsgiveravgift) og merverdiavgift (Skatteattest).</w:t>
      </w:r>
    </w:p>
    <w:p w:rsidR="00547575" w:rsidRPr="00113F41" w:rsidP="00547575" w14:paraId="2949C4C8" w14:textId="77777777">
      <w:pPr>
        <w:rPr>
          <w:rFonts w:eastAsia="Calibri"/>
        </w:rPr>
      </w:pPr>
    </w:p>
    <w:p w:rsidR="00547575" w:rsidRPr="00113F41" w:rsidP="00547575" w14:paraId="0E0EF770" w14:textId="77777777">
      <w:pPr>
        <w:rPr>
          <w:rFonts w:eastAsia="Calibri"/>
        </w:rPr>
      </w:pPr>
      <w:r w:rsidRPr="00113F41">
        <w:rPr>
          <w:rFonts w:eastAsia="Calibri"/>
        </w:rPr>
        <w:t xml:space="preserve">Skatteattest bestilles i </w:t>
      </w:r>
      <w:r w:rsidRPr="00113F41">
        <w:rPr>
          <w:rFonts w:eastAsia="Calibri"/>
        </w:rPr>
        <w:t>Altinn</w:t>
      </w:r>
      <w:r w:rsidRPr="00113F41">
        <w:rPr>
          <w:rFonts w:eastAsia="Calibri"/>
        </w:rPr>
        <w:t>. Attesten skal ikke være eldre enn 6 måneder regnet fra tilbudsfristen.</w:t>
      </w:r>
    </w:p>
    <w:p w:rsidR="00547575" w:rsidRPr="00113F41" w:rsidP="00547575" w14:paraId="6F3741CD" w14:textId="77777777">
      <w:pPr>
        <w:rPr>
          <w:rFonts w:eastAsia="Calibri"/>
        </w:rPr>
      </w:pPr>
    </w:p>
    <w:p w:rsidR="00547575" w:rsidRPr="00113F41" w:rsidP="00547575" w14:paraId="35E44591" w14:textId="77777777">
      <w:pPr>
        <w:rPr>
          <w:rFonts w:eastAsia="Calibri"/>
          <w:i/>
          <w:iCs/>
          <w:color w:val="FF0000"/>
        </w:rPr>
      </w:pPr>
      <w:r w:rsidRPr="00113F41">
        <w:rPr>
          <w:rFonts w:eastAsia="Calibri"/>
        </w:rPr>
        <w:t xml:space="preserve">Tilbydere med forretningsadresse i andre EØS-land enn Norge skal fremlegge tilsvarende attester </w:t>
      </w:r>
      <w:r w:rsidRPr="00113F41">
        <w:rPr>
          <w:rFonts w:eastAsia="Calibri"/>
        </w:rPr>
        <w:t>iht</w:t>
      </w:r>
      <w:r w:rsidRPr="00113F41">
        <w:rPr>
          <w:rFonts w:eastAsia="Calibri"/>
        </w:rPr>
        <w:t xml:space="preserve"> anskaffelsesforskriften §§ 11- 10 (3) og 20-12 (3).</w:t>
      </w:r>
    </w:p>
    <w:p w:rsidR="00547575" w:rsidP="00547575" w14:paraId="114D9B54" w14:textId="77777777">
      <w:r w:rsidRPr="0009528F">
        <w:t xml:space="preserve"> </w:t>
      </w:r>
    </w:p>
    <w:p w:rsidR="00547575" w:rsidRPr="0009528F" w:rsidP="00547575" w14:paraId="7BFD8157" w14:textId="77777777"/>
    <w:p w:rsidR="00547575" w:rsidRPr="0009528F" w:rsidP="00547575" w14:paraId="4757EFA6" w14:textId="77777777">
      <w:pPr>
        <w:pStyle w:val="Heading2"/>
        <w:keepLines w:val="0"/>
        <w:numPr>
          <w:ilvl w:val="1"/>
          <w:numId w:val="19"/>
        </w:numPr>
        <w:ind w:left="567" w:hanging="567"/>
      </w:pPr>
      <w:bookmarkStart w:id="80" w:name="_Toc107034760"/>
      <w:bookmarkStart w:id="81" w:name="_Toc370295880"/>
      <w:bookmarkStart w:id="82" w:name="_Toc236221644"/>
      <w:r w:rsidRPr="0009528F">
        <w:t>Tildelingskriterier i denne konkurransen</w:t>
      </w:r>
      <w:bookmarkEnd w:id="80"/>
      <w:bookmarkEnd w:id="81"/>
      <w:bookmarkEnd w:id="82"/>
    </w:p>
    <w:p w:rsidR="00547575" w:rsidRPr="0009528F" w:rsidP="00547575" w14:paraId="139195B0" w14:textId="77777777"/>
    <w:p w:rsidR="00547575" w:rsidRPr="0009528F" w:rsidP="00547575" w14:paraId="5E320D7D" w14:textId="707B9BB1">
      <w:r w:rsidRPr="0009528F">
        <w:t xml:space="preserve">Tildelingen skjer på grunnlag av hvilket tilbud som er det </w:t>
      </w:r>
      <w:r>
        <w:t>beste forholdet mellom pris eller kostnad og kvalitet</w:t>
      </w:r>
      <w:r w:rsidRPr="0009528F">
        <w:t>, basert på følgende kriterier:</w:t>
      </w:r>
    </w:p>
    <w:p w:rsidR="00547575" w:rsidRPr="0009528F" w:rsidP="00547575" w14:paraId="413C6C5F" w14:textId="77777777"/>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701"/>
        <w:gridCol w:w="3753"/>
        <w:gridCol w:w="3760"/>
      </w:tblGrid>
      <w:tr w14:paraId="769E2348" w14:textId="77777777" w:rsidTr="00275C1F">
        <w:tblPrEx>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Ex>
        <w:tc>
          <w:tcPr>
            <w:tcW w:w="1701" w:type="dxa"/>
          </w:tcPr>
          <w:p w:rsidR="00547575" w:rsidRPr="00AF5618" w:rsidP="003E5AFE" w14:paraId="46164AEF" w14:textId="77777777">
            <w:pPr>
              <w:rPr>
                <w:b/>
                <w:color w:val="000000" w:themeColor="text1"/>
              </w:rPr>
            </w:pPr>
            <w:r w:rsidRPr="00AF5618">
              <w:rPr>
                <w:b/>
                <w:color w:val="000000" w:themeColor="text1"/>
              </w:rPr>
              <w:t>Vekt</w:t>
            </w:r>
          </w:p>
        </w:tc>
        <w:tc>
          <w:tcPr>
            <w:tcW w:w="3753" w:type="dxa"/>
          </w:tcPr>
          <w:p w:rsidR="00547575" w:rsidRPr="00AF5618" w:rsidP="003E5AFE" w14:paraId="6045852B" w14:textId="77777777">
            <w:pPr>
              <w:rPr>
                <w:b/>
                <w:color w:val="000000" w:themeColor="text1"/>
              </w:rPr>
            </w:pPr>
            <w:r w:rsidRPr="00AF5618">
              <w:rPr>
                <w:b/>
                <w:color w:val="000000" w:themeColor="text1"/>
              </w:rPr>
              <w:t>Tildelingskriterier</w:t>
            </w:r>
          </w:p>
        </w:tc>
        <w:tc>
          <w:tcPr>
            <w:tcW w:w="3760" w:type="dxa"/>
          </w:tcPr>
          <w:p w:rsidR="00547575" w:rsidRPr="00AF5618" w:rsidP="003E5AFE" w14:paraId="6612B45C" w14:textId="77777777">
            <w:pPr>
              <w:rPr>
                <w:b/>
                <w:color w:val="000000" w:themeColor="text1"/>
              </w:rPr>
            </w:pPr>
            <w:r w:rsidRPr="00AF5618">
              <w:rPr>
                <w:b/>
                <w:color w:val="000000" w:themeColor="text1"/>
              </w:rPr>
              <w:t>Dokumentasjon</w:t>
            </w:r>
          </w:p>
        </w:tc>
      </w:tr>
      <w:tr w14:paraId="7DD4BB55" w14:textId="77777777" w:rsidTr="00275C1F">
        <w:tblPrEx>
          <w:tblW w:w="9214" w:type="dxa"/>
          <w:tblInd w:w="70" w:type="dxa"/>
          <w:tblLayout w:type="fixed"/>
          <w:tblCellMar>
            <w:left w:w="70" w:type="dxa"/>
            <w:right w:w="70" w:type="dxa"/>
          </w:tblCellMar>
          <w:tblLook w:val="0000"/>
        </w:tblPrEx>
        <w:tc>
          <w:tcPr>
            <w:tcW w:w="1701" w:type="dxa"/>
          </w:tcPr>
          <w:p w:rsidR="003F4511" w:rsidRPr="00AF5618" w:rsidP="003F4511" w14:paraId="78206A96" w14:textId="5A98EF0B">
            <w:pPr>
              <w:rPr>
                <w:color w:val="000000" w:themeColor="text1"/>
              </w:rPr>
            </w:pPr>
            <w:r w:rsidRPr="00AF5618">
              <w:rPr>
                <w:color w:val="000000" w:themeColor="text1"/>
              </w:rPr>
              <w:t>70 %</w:t>
            </w:r>
          </w:p>
        </w:tc>
        <w:tc>
          <w:tcPr>
            <w:tcW w:w="3753" w:type="dxa"/>
          </w:tcPr>
          <w:p w:rsidR="003F4511" w:rsidRPr="00AF5618" w:rsidP="003F4511" w14:paraId="0D1ED58E" w14:textId="375FEC46">
            <w:pPr>
              <w:rPr>
                <w:color w:val="000000" w:themeColor="text1"/>
              </w:rPr>
            </w:pPr>
            <w:r w:rsidRPr="00AF5618">
              <w:rPr>
                <w:color w:val="000000" w:themeColor="text1"/>
              </w:rPr>
              <w:t xml:space="preserve">Pris: </w:t>
            </w:r>
          </w:p>
        </w:tc>
        <w:tc>
          <w:tcPr>
            <w:tcW w:w="3760" w:type="dxa"/>
          </w:tcPr>
          <w:p w:rsidR="003F4511" w:rsidRPr="00AF5618" w:rsidP="003F4511" w14:paraId="72F360C8" w14:textId="43D51525">
            <w:pPr>
              <w:rPr>
                <w:color w:val="000000" w:themeColor="text1"/>
              </w:rPr>
            </w:pPr>
            <w:r w:rsidRPr="00AF5618">
              <w:rPr>
                <w:color w:val="000000" w:themeColor="text1"/>
              </w:rPr>
              <w:t>Tilbudsskjema i utfylt og signert stand.</w:t>
            </w:r>
          </w:p>
        </w:tc>
      </w:tr>
      <w:tr w14:paraId="08BC7730" w14:textId="77777777" w:rsidTr="00275C1F">
        <w:tblPrEx>
          <w:tblW w:w="9214" w:type="dxa"/>
          <w:tblInd w:w="70" w:type="dxa"/>
          <w:tblLayout w:type="fixed"/>
          <w:tblCellMar>
            <w:left w:w="70" w:type="dxa"/>
            <w:right w:w="70" w:type="dxa"/>
          </w:tblCellMar>
          <w:tblLook w:val="0000"/>
        </w:tblPrEx>
        <w:tc>
          <w:tcPr>
            <w:tcW w:w="1701" w:type="dxa"/>
          </w:tcPr>
          <w:p w:rsidR="00547575" w:rsidRPr="00AF5618" w:rsidP="003E5AFE" w14:paraId="25D524A2" w14:textId="71A34914">
            <w:pPr>
              <w:rPr>
                <w:color w:val="000000" w:themeColor="text1"/>
              </w:rPr>
            </w:pPr>
            <w:r w:rsidRPr="00AF5618">
              <w:rPr>
                <w:color w:val="000000" w:themeColor="text1"/>
              </w:rPr>
              <w:t>30 %</w:t>
            </w:r>
          </w:p>
        </w:tc>
        <w:tc>
          <w:tcPr>
            <w:tcW w:w="3753" w:type="dxa"/>
          </w:tcPr>
          <w:p w:rsidR="00275C1F" w:rsidRPr="00AF5618" w:rsidP="00275C1F" w14:paraId="0388F1F4" w14:textId="77777777">
            <w:pPr>
              <w:rPr>
                <w:color w:val="000000" w:themeColor="text1"/>
              </w:rPr>
            </w:pPr>
            <w:r w:rsidRPr="00AF5618">
              <w:rPr>
                <w:color w:val="000000" w:themeColor="text1"/>
              </w:rPr>
              <w:t>Miljø:</w:t>
            </w:r>
          </w:p>
          <w:p w:rsidR="00275C1F" w:rsidRPr="00AF5618" w:rsidP="00275C1F" w14:paraId="78E14491" w14:textId="77777777">
            <w:pPr>
              <w:rPr>
                <w:color w:val="000000" w:themeColor="text1"/>
              </w:rPr>
            </w:pPr>
          </w:p>
          <w:p w:rsidR="00275C1F" w:rsidRPr="00AF5618" w:rsidP="00275C1F" w14:paraId="37B6C534" w14:textId="77777777">
            <w:pPr>
              <w:rPr>
                <w:color w:val="000000" w:themeColor="text1"/>
              </w:rPr>
            </w:pPr>
            <w:r w:rsidRPr="00AF5618">
              <w:rPr>
                <w:color w:val="000000" w:themeColor="text1"/>
              </w:rPr>
              <w:t>Leverandørens bruk av miljøvennlige</w:t>
            </w:r>
          </w:p>
          <w:p w:rsidR="00275C1F" w:rsidRPr="00AF5618" w:rsidP="00275C1F" w14:paraId="2A681ED1" w14:textId="64D3BD15">
            <w:pPr>
              <w:rPr>
                <w:color w:val="000000" w:themeColor="text1"/>
              </w:rPr>
            </w:pPr>
            <w:r w:rsidRPr="00AF5618">
              <w:rPr>
                <w:color w:val="000000" w:themeColor="text1"/>
              </w:rPr>
              <w:t>kjøretøy/maskiner ved utførelse av denne kontrakten</w:t>
            </w:r>
            <w:r w:rsidR="00996B1F">
              <w:rPr>
                <w:color w:val="000000" w:themeColor="text1"/>
              </w:rPr>
              <w:t>.</w:t>
            </w:r>
          </w:p>
          <w:p w:rsidR="00275C1F" w:rsidRPr="00AF5618" w:rsidP="00275C1F" w14:paraId="423BE4D5" w14:textId="77777777">
            <w:pPr>
              <w:rPr>
                <w:color w:val="000000" w:themeColor="text1"/>
              </w:rPr>
            </w:pPr>
          </w:p>
          <w:p w:rsidR="00275C1F" w:rsidRPr="00AF5618" w:rsidP="00275C1F" w14:paraId="7772F118" w14:textId="03AE1BC4">
            <w:pPr>
              <w:rPr>
                <w:color w:val="000000" w:themeColor="text1"/>
              </w:rPr>
            </w:pPr>
            <w:r w:rsidRPr="00AF5618">
              <w:rPr>
                <w:color w:val="000000" w:themeColor="text1"/>
              </w:rPr>
              <w:t>Se vedlegg «Liste over kjøretøy og</w:t>
            </w:r>
          </w:p>
          <w:p w:rsidR="002F57DA" w:rsidRPr="00AF5618" w:rsidP="00275C1F" w14:paraId="7CEB31C4" w14:textId="7F5FF82D">
            <w:pPr>
              <w:rPr>
                <w:color w:val="000000" w:themeColor="text1"/>
              </w:rPr>
            </w:pPr>
            <w:r w:rsidRPr="00AF5618">
              <w:rPr>
                <w:color w:val="000000" w:themeColor="text1"/>
              </w:rPr>
              <w:t>maskiner til vintervedlikehold» og pkt. 2.8 ovenfor for utfyllende informasjon og veiledning.</w:t>
            </w:r>
          </w:p>
        </w:tc>
        <w:tc>
          <w:tcPr>
            <w:tcW w:w="3760" w:type="dxa"/>
          </w:tcPr>
          <w:p w:rsidR="008E0F27" w:rsidRPr="00AF5618" w:rsidP="008E0F27" w14:paraId="1B536469" w14:textId="77777777">
            <w:pPr>
              <w:rPr>
                <w:color w:val="000000" w:themeColor="text1"/>
              </w:rPr>
            </w:pPr>
            <w:r w:rsidRPr="00AF5618">
              <w:rPr>
                <w:color w:val="000000" w:themeColor="text1"/>
              </w:rPr>
              <w:t>Utfylt liste over kjøretøy og</w:t>
            </w:r>
          </w:p>
          <w:p w:rsidR="00547575" w:rsidRPr="00AF5618" w:rsidP="008E0F27" w14:paraId="65E12104" w14:textId="4B89C5BC">
            <w:pPr>
              <w:rPr>
                <w:color w:val="000000" w:themeColor="text1"/>
              </w:rPr>
            </w:pPr>
            <w:r w:rsidRPr="00AF5618">
              <w:rPr>
                <w:color w:val="000000" w:themeColor="text1"/>
              </w:rPr>
              <w:t>maskiner for vintervedlikehold.</w:t>
            </w:r>
          </w:p>
        </w:tc>
      </w:tr>
    </w:tbl>
    <w:p w:rsidR="00547575" w:rsidRPr="0009528F" w:rsidP="00547575" w14:paraId="4C2F38D0" w14:textId="77777777">
      <w:pPr>
        <w:rPr>
          <w:rFonts w:cs="Arial"/>
        </w:rPr>
      </w:pPr>
    </w:p>
    <w:p w:rsidR="00547575" w:rsidRPr="0009528F" w:rsidP="00547575" w14:paraId="4AA3523D" w14:textId="77777777"/>
    <w:p w:rsidR="00547575" w:rsidP="00547575" w14:paraId="7696BD5B" w14:textId="77777777">
      <w:pPr>
        <w:pStyle w:val="Heading1"/>
        <w:keepLines w:val="0"/>
        <w:numPr>
          <w:ilvl w:val="0"/>
          <w:numId w:val="19"/>
        </w:numPr>
        <w:spacing w:before="0" w:after="0" w:line="240" w:lineRule="auto"/>
        <w:ind w:left="567" w:hanging="567"/>
      </w:pPr>
      <w:bookmarkStart w:id="83" w:name="_Toc107034761"/>
      <w:bookmarkStart w:id="84" w:name="_Toc370295881"/>
      <w:bookmarkStart w:id="85" w:name="_Toc236221645"/>
      <w:r w:rsidRPr="0009528F">
        <w:t>Avvik fra konkurransegrunnlaget</w:t>
      </w:r>
      <w:bookmarkEnd w:id="83"/>
      <w:bookmarkEnd w:id="84"/>
      <w:bookmarkEnd w:id="85"/>
    </w:p>
    <w:p w:rsidR="00547575" w:rsidRPr="00F5314C" w:rsidP="00547575" w14:paraId="0FEB4C0A" w14:textId="77777777"/>
    <w:p w:rsidR="00547575" w:rsidRPr="0009528F" w:rsidP="00547575" w14:paraId="50D0D866" w14:textId="77777777">
      <w:pPr>
        <w:pStyle w:val="Heading2"/>
        <w:keepLines w:val="0"/>
        <w:numPr>
          <w:ilvl w:val="1"/>
          <w:numId w:val="19"/>
        </w:numPr>
        <w:ind w:left="567" w:hanging="567"/>
      </w:pPr>
      <w:bookmarkStart w:id="86" w:name="_Toc370295882"/>
      <w:bookmarkStart w:id="87" w:name="_Toc236221646"/>
      <w:r w:rsidRPr="0009528F">
        <w:t>Generelt om forbehold og avvik</w:t>
      </w:r>
      <w:bookmarkEnd w:id="86"/>
      <w:bookmarkEnd w:id="87"/>
    </w:p>
    <w:p w:rsidR="00547575" w:rsidRPr="0009528F" w:rsidP="00547575" w14:paraId="770AA6CE" w14:textId="77777777">
      <w:pPr>
        <w:rPr>
          <w:rFonts w:cs="Arial"/>
        </w:rPr>
      </w:pPr>
    </w:p>
    <w:p w:rsidR="00547575" w:rsidRPr="00F5314C" w:rsidP="00547575" w14:paraId="6EAE204C" w14:textId="77777777">
      <w:pPr>
        <w:rPr>
          <w:b/>
        </w:rPr>
      </w:pPr>
      <w:r w:rsidRPr="00F5314C">
        <w:rPr>
          <w:b/>
        </w:rPr>
        <w:t xml:space="preserve">Statsbygg oppfordrer til å gi tilbud uten forbehold eller avvik. Istedenfor å gi tilbud med forbehold og avvik bør leverandørene stille spørsmål til Statsbygg, jf. </w:t>
      </w:r>
      <w:r>
        <w:rPr>
          <w:b/>
        </w:rPr>
        <w:t>pkt</w:t>
      </w:r>
      <w:r w:rsidRPr="00F5314C">
        <w:rPr>
          <w:b/>
        </w:rPr>
        <w:t xml:space="preserve"> 1.6 ovenfor. Det understrekes at tilbyder har risikoen for uklarheter i eget tilbud og at uklarheter, forbehold og avvik kan medføre avvisning. Før tilbyder eventuelt </w:t>
      </w:r>
      <w:r w:rsidRPr="00F5314C">
        <w:rPr>
          <w:b/>
        </w:rPr>
        <w:t>avgir</w:t>
      </w:r>
      <w:r w:rsidRPr="00F5314C">
        <w:rPr>
          <w:b/>
        </w:rPr>
        <w:t xml:space="preserve"> tilbud med forbehold eller avvik, bør de rettslige konsekvenser av dette derfor vurderes. </w:t>
      </w:r>
    </w:p>
    <w:p w:rsidR="00547575" w:rsidRPr="0009528F" w:rsidP="00547575" w14:paraId="291A005E" w14:textId="77777777">
      <w:pPr>
        <w:pStyle w:val="TOC1"/>
        <w:rPr>
          <w:rFonts w:cs="Arial"/>
        </w:rPr>
      </w:pPr>
    </w:p>
    <w:p w:rsidR="00547575" w:rsidP="00547575" w14:paraId="658CDA42" w14:textId="77777777">
      <w:pPr>
        <w:rPr>
          <w:i/>
          <w:iCs/>
        </w:rPr>
      </w:pPr>
      <w:r>
        <w:t xml:space="preserve">Dersom forbehold eller avvik tas, skal forbehold/avvik klart </w:t>
      </w:r>
      <w:r>
        <w:t>fremgå</w:t>
      </w:r>
      <w:r>
        <w:t xml:space="preserve"> av tilbudsbrevet. Forbehold/avvik skal være presise og entydige, slik at Statsbygg kan vurdere disse uten kontakt med tilbyder. Forbehold/avvik som ikke kan prises av Statsbygg, vil etter all sannsynlighet medføre avvisning av tilbudet. </w:t>
      </w:r>
    </w:p>
    <w:p w:rsidR="00547575" w:rsidP="00547575" w14:paraId="679DF416" w14:textId="77777777"/>
    <w:p w:rsidR="00547575" w:rsidP="00547575" w14:paraId="31A9CF3A" w14:textId="77777777">
      <w:r>
        <w:t>Det er ikke adgang til å ta forbehold mot grunnleggende elementer i konkurransegrunnlaget. Tilbud som inneholder forbehold av denne art, vil bli avvist.</w:t>
      </w:r>
    </w:p>
    <w:p w:rsidR="00547575" w:rsidP="00547575" w14:paraId="5A7FB8BD" w14:textId="77777777">
      <w:pPr>
        <w:rPr>
          <w:iCs/>
        </w:rPr>
      </w:pPr>
    </w:p>
    <w:p w:rsidR="00547575" w:rsidP="00547575" w14:paraId="70DF0E3D" w14:textId="77777777">
      <w:r>
        <w:t>Henvisning til standardiserte leveringsvilkår eller lignende vil bli betraktet som forbehold i den grad de avviker fra foreliggende konkurranseregler og kontraktsvilkår. Slike forbehold vil etter all sannsynlighet medføre at tilbudet avvises.</w:t>
      </w:r>
    </w:p>
    <w:p w:rsidR="00547575" w:rsidP="00547575" w14:paraId="3832235C" w14:textId="77777777"/>
    <w:p w:rsidR="00547575" w:rsidP="00547575" w14:paraId="76835B28" w14:textId="2B5D5D01">
      <w:r>
        <w:t>Forbehold om regulering av kontraktssum på annen måte enn angitt for den aktuelle kontrakt i</w:t>
      </w:r>
      <w:r w:rsidR="00AD60C1">
        <w:t xml:space="preserve"> </w:t>
      </w:r>
      <w:r w:rsidR="00AD60C1">
        <w:t>Kontraktsbestemmelser</w:t>
      </w:r>
      <w:r w:rsidR="00AD60C1">
        <w:t xml:space="preserve"> for vintervedlikeh</w:t>
      </w:r>
      <w:r w:rsidR="00743583">
        <w:t>old</w:t>
      </w:r>
      <w:r>
        <w:t>, jf. vedlegg, herunder valutaforbehold, vil medføre avvisning.</w:t>
      </w:r>
    </w:p>
    <w:p w:rsidR="00547575" w:rsidP="00547575" w14:paraId="284D0C76" w14:textId="77777777"/>
    <w:p w:rsidR="00547575" w:rsidP="00547575" w14:paraId="2EE3D952" w14:textId="77777777">
      <w:r>
        <w:t>Forbehold om forskudd vil medføre avvisning.</w:t>
      </w:r>
    </w:p>
    <w:p w:rsidR="00547575" w:rsidRPr="0009528F" w:rsidP="00547575" w14:paraId="7614D915" w14:textId="77777777">
      <w:pPr>
        <w:rPr>
          <w:rFonts w:cs="Arial"/>
          <w:i/>
          <w:iCs/>
          <w:color w:val="FF0000"/>
        </w:rPr>
      </w:pPr>
    </w:p>
    <w:p w:rsidR="00547575" w:rsidRPr="0009528F" w:rsidP="00547575" w14:paraId="18D8E09C" w14:textId="77777777">
      <w:pPr>
        <w:pStyle w:val="Heading2"/>
        <w:keepLines w:val="0"/>
        <w:numPr>
          <w:ilvl w:val="1"/>
          <w:numId w:val="19"/>
        </w:numPr>
        <w:ind w:left="567" w:hanging="567"/>
      </w:pPr>
      <w:bookmarkStart w:id="88" w:name="_Toc107034764"/>
      <w:bookmarkStart w:id="89" w:name="_Toc370295884"/>
      <w:bookmarkStart w:id="90" w:name="_Toc236221647"/>
      <w:r w:rsidRPr="0009528F">
        <w:t>Alternative tilbud</w:t>
      </w:r>
      <w:bookmarkEnd w:id="88"/>
      <w:bookmarkEnd w:id="89"/>
      <w:bookmarkEnd w:id="90"/>
    </w:p>
    <w:p w:rsidR="00547575" w:rsidRPr="0009528F" w:rsidP="00547575" w14:paraId="532D7C64" w14:textId="77777777"/>
    <w:p w:rsidR="00547575" w:rsidRPr="00EE0B24" w:rsidP="00547575" w14:paraId="7BE04CAE" w14:textId="34154827">
      <w:pPr>
        <w:rPr>
          <w:i/>
          <w:iCs/>
          <w:color w:val="FF0000"/>
        </w:rPr>
      </w:pPr>
      <w:r w:rsidRPr="0009528F">
        <w:t>Det er ikke adgang til å gi alternative tilbud.</w:t>
      </w:r>
      <w:r w:rsidRPr="0009528F">
        <w:rPr>
          <w:i/>
          <w:iCs/>
          <w:color w:val="FF0000"/>
        </w:rPr>
        <w:t xml:space="preserve"> </w:t>
      </w:r>
      <w:r w:rsidRPr="0009528F">
        <w:rPr>
          <w:iCs/>
        </w:rPr>
        <w:t xml:space="preserve">Tilbud på annen løsning enn de spesifiserte eller som på annen måte ikke er i overensstemmelse med konkurransegrunnlaget, vil anses som et tilbud med forbehold eller avvik, jf. </w:t>
      </w:r>
      <w:r>
        <w:rPr>
          <w:iCs/>
        </w:rPr>
        <w:t>pkt</w:t>
      </w:r>
      <w:r w:rsidRPr="0009528F">
        <w:rPr>
          <w:iCs/>
        </w:rPr>
        <w:t xml:space="preserve"> 5.1 ovenfor.</w:t>
      </w:r>
    </w:p>
    <w:p w:rsidR="00547575" w:rsidRPr="0009528F" w:rsidP="00547575" w14:paraId="66EAA6A5" w14:textId="77777777">
      <w:pPr>
        <w:rPr>
          <w:rFonts w:cs="Arial"/>
        </w:rPr>
      </w:pPr>
    </w:p>
    <w:p w:rsidR="00547575" w:rsidP="00547575" w14:paraId="5307F676" w14:textId="77777777">
      <w:pPr>
        <w:pStyle w:val="Heading2"/>
        <w:keepLines w:val="0"/>
        <w:numPr>
          <w:ilvl w:val="1"/>
          <w:numId w:val="19"/>
        </w:numPr>
        <w:ind w:left="567" w:hanging="567"/>
      </w:pPr>
      <w:bookmarkStart w:id="91" w:name="_Toc107034765"/>
      <w:bookmarkStart w:id="92" w:name="_Toc370295885"/>
      <w:bookmarkStart w:id="93" w:name="_Toc236221648"/>
      <w:r w:rsidRPr="0009528F">
        <w:t>Tilbud på deler av oppdraget</w:t>
      </w:r>
      <w:bookmarkEnd w:id="91"/>
      <w:bookmarkEnd w:id="92"/>
      <w:bookmarkEnd w:id="93"/>
    </w:p>
    <w:p w:rsidR="00547575" w:rsidRPr="00F5314C" w:rsidP="00547575" w14:paraId="7386E3A2" w14:textId="77777777"/>
    <w:p w:rsidR="00547575" w:rsidRPr="0009528F" w:rsidP="00547575" w14:paraId="18D7A4BB" w14:textId="77777777">
      <w:r w:rsidRPr="00EE0B24">
        <w:t>Det er ikke adgang</w:t>
      </w:r>
      <w:r w:rsidRPr="0009528F">
        <w:t xml:space="preserve"> til å gi tilbud på deler av oppdraget.</w:t>
      </w:r>
    </w:p>
    <w:p w:rsidR="00547575" w:rsidRPr="0009528F" w:rsidP="00547575" w14:paraId="23D75C8C" w14:textId="77777777"/>
    <w:p w:rsidR="00547575" w:rsidRPr="0009528F" w:rsidP="00547575" w14:paraId="18062CB2" w14:textId="77777777">
      <w:pPr>
        <w:pStyle w:val="Heading1"/>
        <w:keepLines w:val="0"/>
        <w:numPr>
          <w:ilvl w:val="0"/>
          <w:numId w:val="19"/>
        </w:numPr>
        <w:spacing w:before="0" w:after="0" w:line="240" w:lineRule="auto"/>
        <w:ind w:left="360" w:hanging="360"/>
      </w:pPr>
      <w:bookmarkStart w:id="94" w:name="_Toc107034766"/>
      <w:bookmarkStart w:id="95" w:name="_Toc370295886"/>
      <w:bookmarkStart w:id="96" w:name="_Toc236221649"/>
      <w:r w:rsidRPr="0009528F">
        <w:t>Krav til tilbudet</w:t>
      </w:r>
      <w:bookmarkEnd w:id="94"/>
      <w:bookmarkEnd w:id="95"/>
      <w:bookmarkEnd w:id="96"/>
    </w:p>
    <w:p w:rsidR="00547575" w:rsidRPr="0009528F" w:rsidP="00547575" w14:paraId="3FED673B" w14:textId="77777777">
      <w:pPr>
        <w:rPr>
          <w:rFonts w:cs="Arial"/>
        </w:rPr>
      </w:pPr>
    </w:p>
    <w:p w:rsidR="00547575" w:rsidRPr="0009528F" w:rsidP="00547575" w14:paraId="119E0F9D" w14:textId="77777777">
      <w:pPr>
        <w:pStyle w:val="Heading2"/>
        <w:keepLines w:val="0"/>
        <w:numPr>
          <w:ilvl w:val="1"/>
          <w:numId w:val="19"/>
        </w:numPr>
        <w:ind w:left="567" w:hanging="567"/>
      </w:pPr>
      <w:bookmarkStart w:id="97" w:name="_Toc107034767"/>
      <w:bookmarkStart w:id="98" w:name="_Toc370295887"/>
      <w:bookmarkStart w:id="99" w:name="_Toc236221650"/>
      <w:r w:rsidRPr="0009528F">
        <w:t>Elektronisk tilbudsavgivelse</w:t>
      </w:r>
      <w:bookmarkEnd w:id="97"/>
      <w:bookmarkEnd w:id="98"/>
      <w:bookmarkEnd w:id="99"/>
    </w:p>
    <w:p w:rsidR="00547575" w:rsidRPr="0009528F" w:rsidP="00547575" w14:paraId="77C9B0F4" w14:textId="77777777">
      <w:pPr>
        <w:rPr>
          <w:rFonts w:cs="Arial"/>
        </w:rPr>
      </w:pPr>
    </w:p>
    <w:p w:rsidR="00547575" w:rsidRPr="00375DCC" w:rsidP="00547575" w14:paraId="0F968651" w14:textId="77777777">
      <w:r w:rsidRPr="00375DCC">
        <w:t xml:space="preserve">Tilbudet skal i sin helhet leveres elektronisk </w:t>
      </w:r>
      <w:r>
        <w:t xml:space="preserve">via </w:t>
      </w:r>
      <w:r>
        <w:t>Mercellportalen</w:t>
      </w:r>
      <w:r>
        <w:t>; www.mercell.com</w:t>
      </w:r>
      <w:r w:rsidRPr="00375DCC">
        <w:t>. Det samme gjelder for endring av tilbudene.</w:t>
      </w:r>
    </w:p>
    <w:p w:rsidR="00547575" w:rsidRPr="00375DCC" w:rsidP="00547575" w14:paraId="1CAB86B4" w14:textId="77777777"/>
    <w:p w:rsidR="00547575" w:rsidRPr="00375DCC" w:rsidP="00547575" w14:paraId="7B5B607C" w14:textId="77777777">
      <w:pPr>
        <w:rPr>
          <w:b/>
        </w:rPr>
      </w:pPr>
      <w:r w:rsidRPr="00375DCC">
        <w:rPr>
          <w:b/>
        </w:rPr>
        <w:t xml:space="preserve">Tilbud levert på annen måte, vil bli avvist. </w:t>
      </w:r>
    </w:p>
    <w:p w:rsidR="00547575" w:rsidRPr="00375DCC" w:rsidP="00547575" w14:paraId="7B915E9E" w14:textId="77777777">
      <w:r w:rsidRPr="00375DCC">
        <w:t>Følgende filformater aksepteres. Filene skal være fri for virus og ikke kryptert:</w:t>
      </w:r>
    </w:p>
    <w:p w:rsidR="00547575" w:rsidRPr="006F7533" w:rsidP="00547575" w14:paraId="12E7D10E" w14:textId="77777777"/>
    <w:p w:rsidR="00547575" w:rsidRPr="0016414A" w:rsidP="00547575" w14:paraId="624BD116" w14:textId="77777777">
      <w:pPr>
        <w:pStyle w:val="ListParagraph"/>
        <w:numPr>
          <w:ilvl w:val="0"/>
          <w:numId w:val="20"/>
        </w:numPr>
        <w:spacing w:line="240" w:lineRule="auto"/>
      </w:pPr>
      <w:r w:rsidRPr="009E4C2A">
        <w:t>Tekstdokument: PDF/A, XML, TIFF eller Word</w:t>
      </w:r>
    </w:p>
    <w:p w:rsidR="00547575" w:rsidRPr="0016414A" w:rsidP="00547575" w14:paraId="11A13261" w14:textId="77777777">
      <w:pPr>
        <w:pStyle w:val="ListParagraph"/>
        <w:numPr>
          <w:ilvl w:val="0"/>
          <w:numId w:val="20"/>
        </w:numPr>
        <w:spacing w:line="240" w:lineRule="auto"/>
      </w:pPr>
      <w:r w:rsidRPr="0016414A">
        <w:t>Tabeller: Excel</w:t>
      </w:r>
    </w:p>
    <w:p w:rsidR="00547575" w:rsidRPr="0016414A" w:rsidP="00547575" w14:paraId="7016709A" w14:textId="77777777">
      <w:pPr>
        <w:pStyle w:val="ListParagraph"/>
        <w:numPr>
          <w:ilvl w:val="0"/>
          <w:numId w:val="20"/>
        </w:numPr>
        <w:spacing w:line="240" w:lineRule="auto"/>
      </w:pPr>
      <w:r w:rsidRPr="0016414A">
        <w:t>Bildefiler: JPEG eller TIFF</w:t>
      </w:r>
    </w:p>
    <w:p w:rsidR="00547575" w:rsidRPr="0016414A" w:rsidP="00547575" w14:paraId="27EABB15" w14:textId="77777777">
      <w:pPr>
        <w:pStyle w:val="ListParagraph"/>
        <w:numPr>
          <w:ilvl w:val="0"/>
          <w:numId w:val="20"/>
        </w:numPr>
        <w:spacing w:line="240" w:lineRule="auto"/>
      </w:pPr>
      <w:r w:rsidRPr="0016414A">
        <w:t xml:space="preserve">Kart: TIFF </w:t>
      </w:r>
    </w:p>
    <w:p w:rsidR="00547575" w:rsidRPr="0016414A" w:rsidP="00547575" w14:paraId="7317E746" w14:textId="77777777">
      <w:pPr>
        <w:pStyle w:val="ListParagraph"/>
        <w:numPr>
          <w:ilvl w:val="0"/>
          <w:numId w:val="20"/>
        </w:numPr>
        <w:spacing w:line="240" w:lineRule="auto"/>
      </w:pPr>
      <w:r w:rsidRPr="0016414A">
        <w:t xml:space="preserve">Video: MPEG 2 </w:t>
      </w:r>
    </w:p>
    <w:p w:rsidR="00547575" w:rsidRPr="0097670A" w:rsidP="00547575" w14:paraId="77104FAE" w14:textId="77777777">
      <w:pPr>
        <w:pStyle w:val="ListParagraph"/>
        <w:numPr>
          <w:ilvl w:val="0"/>
          <w:numId w:val="20"/>
        </w:numPr>
        <w:spacing w:line="240" w:lineRule="auto"/>
      </w:pPr>
      <w:r w:rsidRPr="0016414A">
        <w:t xml:space="preserve">Lyd: MP3, PCM eller PCM-basert </w:t>
      </w:r>
      <w:r w:rsidRPr="0016414A">
        <w:t>Wave</w:t>
      </w:r>
      <w:r w:rsidRPr="0016414A">
        <w:t xml:space="preserve"> </w:t>
      </w:r>
    </w:p>
    <w:p w:rsidR="00547575" w:rsidRPr="00A2009F" w:rsidP="00547575" w14:paraId="47CDABBD" w14:textId="77777777">
      <w:pPr>
        <w:rPr>
          <w:rFonts w:eastAsia="Calibri"/>
          <w:color w:val="000000"/>
          <w:szCs w:val="24"/>
        </w:rPr>
      </w:pPr>
    </w:p>
    <w:p w:rsidR="00547575" w:rsidRPr="0044036D" w:rsidP="00547575" w14:paraId="59B9CD60" w14:textId="2AFB014B">
      <w:pPr>
        <w:rPr>
          <w:b/>
          <w:szCs w:val="24"/>
        </w:rPr>
      </w:pPr>
      <w:r w:rsidRPr="00A2009F">
        <w:rPr>
          <w:b/>
          <w:szCs w:val="24"/>
        </w:rPr>
        <w:t>Infiserte og krypterte filer, samt filer i et annet format enn ovenfor angitt, vil bli avvist i Statsbyggs datasystem, og tilbudet evaluert som om slike filer ikke var levert.</w:t>
      </w:r>
    </w:p>
    <w:p w:rsidR="00EE0B24" w:rsidRPr="0009528F" w:rsidP="00547575" w14:paraId="0AC808E7" w14:textId="77777777">
      <w:pPr>
        <w:rPr>
          <w:rFonts w:cs="Arial"/>
        </w:rPr>
      </w:pPr>
    </w:p>
    <w:p w:rsidR="00547575" w:rsidRPr="0016414A" w:rsidP="00547575" w14:paraId="4808C214" w14:textId="77777777">
      <w:pPr>
        <w:pStyle w:val="Heading2"/>
        <w:keepLines w:val="0"/>
        <w:numPr>
          <w:ilvl w:val="1"/>
          <w:numId w:val="19"/>
        </w:numPr>
        <w:ind w:left="567" w:hanging="567"/>
      </w:pPr>
      <w:bookmarkStart w:id="100" w:name="_Toc107034768"/>
      <w:bookmarkStart w:id="101" w:name="_Toc370295888"/>
      <w:bookmarkStart w:id="102" w:name="_Toc236221651"/>
      <w:r w:rsidRPr="009E4C2A">
        <w:t>Vedståelsesfrist</w:t>
      </w:r>
      <w:bookmarkEnd w:id="100"/>
      <w:bookmarkEnd w:id="101"/>
      <w:bookmarkEnd w:id="102"/>
    </w:p>
    <w:p w:rsidR="00547575" w:rsidRPr="0009528F" w:rsidP="00547575" w14:paraId="130A49D1" w14:textId="77777777"/>
    <w:p w:rsidR="00547575" w:rsidRPr="00EE0B24" w:rsidP="00547575" w14:paraId="0CBE9485" w14:textId="77777777">
      <w:pPr>
        <w:rPr>
          <w:color w:val="000000" w:themeColor="text1"/>
        </w:rPr>
      </w:pPr>
      <w:r w:rsidRPr="0009528F">
        <w:t>Tilbudet er binde</w:t>
      </w:r>
      <w:r w:rsidRPr="00EE0B24">
        <w:rPr>
          <w:color w:val="000000" w:themeColor="text1"/>
        </w:rPr>
        <w:t xml:space="preserve">nde i 3 måneder, regnet f.o.m. tilbudsfristens utløp. </w:t>
      </w:r>
    </w:p>
    <w:p w:rsidR="00547575" w:rsidRPr="0009528F" w:rsidP="00547575" w14:paraId="065471A2" w14:textId="77777777">
      <w:pPr>
        <w:rPr>
          <w:rFonts w:cs="Arial"/>
        </w:rPr>
      </w:pPr>
    </w:p>
    <w:p w:rsidR="00547575" w:rsidRPr="0016414A" w:rsidP="00547575" w14:paraId="709819FB" w14:textId="77777777">
      <w:pPr>
        <w:pStyle w:val="Heading2"/>
        <w:keepLines w:val="0"/>
        <w:numPr>
          <w:ilvl w:val="1"/>
          <w:numId w:val="19"/>
        </w:numPr>
        <w:ind w:left="567" w:hanging="567"/>
      </w:pPr>
      <w:bookmarkStart w:id="103" w:name="_Toc107034769"/>
      <w:bookmarkStart w:id="104" w:name="_Toc370295889"/>
      <w:bookmarkStart w:id="105" w:name="_Toc236221652"/>
      <w:r w:rsidRPr="009E4C2A">
        <w:t>Tilbudets språk</w:t>
      </w:r>
      <w:bookmarkEnd w:id="103"/>
      <w:bookmarkEnd w:id="104"/>
      <w:bookmarkEnd w:id="105"/>
    </w:p>
    <w:p w:rsidR="00547575" w:rsidRPr="0009528F" w:rsidP="00547575" w14:paraId="1629B2FD" w14:textId="77777777">
      <w:pPr>
        <w:rPr>
          <w:rFonts w:cs="Arial"/>
        </w:rPr>
      </w:pPr>
    </w:p>
    <w:p w:rsidR="00547575" w:rsidRPr="0009528F" w:rsidP="00547575" w14:paraId="58C450AD" w14:textId="77777777">
      <w:r w:rsidRPr="0009528F">
        <w:t xml:space="preserve">Tilbudet og alle tilhørende dokumenter skal </w:t>
      </w:r>
      <w:r w:rsidRPr="0009528F">
        <w:t>avgis</w:t>
      </w:r>
      <w:r w:rsidRPr="0009528F">
        <w:t xml:space="preserve"> på norsk.</w:t>
      </w:r>
    </w:p>
    <w:p w:rsidR="00547575" w:rsidRPr="0009528F" w:rsidP="00547575" w14:paraId="7E57E299" w14:textId="77777777"/>
    <w:p w:rsidR="00547575" w:rsidRPr="0009528F" w:rsidP="00547575" w14:paraId="0C9CFB0D" w14:textId="77777777">
      <w:pPr>
        <w:pStyle w:val="Heading2"/>
        <w:keepLines w:val="0"/>
        <w:numPr>
          <w:ilvl w:val="1"/>
          <w:numId w:val="19"/>
        </w:numPr>
        <w:ind w:left="567" w:hanging="567"/>
      </w:pPr>
      <w:bookmarkStart w:id="106" w:name="_Toc107034770"/>
      <w:bookmarkStart w:id="107" w:name="_Toc370295890"/>
      <w:bookmarkStart w:id="108" w:name="_Toc236221653"/>
      <w:r w:rsidRPr="009E4C2A">
        <w:t>Hva skal leveres</w:t>
      </w:r>
      <w:r>
        <w:t xml:space="preserve"> </w:t>
      </w:r>
      <w:r w:rsidRPr="0016414A">
        <w:t>– hvilken filstruktur skal benyttes</w:t>
      </w:r>
      <w:r w:rsidRPr="0009528F">
        <w:t>?</w:t>
      </w:r>
      <w:bookmarkEnd w:id="106"/>
      <w:bookmarkEnd w:id="107"/>
      <w:bookmarkEnd w:id="108"/>
    </w:p>
    <w:p w:rsidR="00DD7B40" w:rsidRPr="00375DCC" w:rsidP="00DD7B40" w14:paraId="06968541" w14:textId="77777777"/>
    <w:p w:rsidR="00DD7B40" w:rsidRPr="00965D2E" w:rsidP="00DD7B40" w14:paraId="5782BEA4" w14:textId="77777777">
      <w:pPr>
        <w:pStyle w:val="ListParagraph"/>
        <w:numPr>
          <w:ilvl w:val="1"/>
          <w:numId w:val="29"/>
        </w:numPr>
        <w:tabs>
          <w:tab w:val="left" w:pos="567"/>
        </w:tabs>
      </w:pPr>
      <w:r w:rsidRPr="00965D2E">
        <w:rPr>
          <w:b/>
        </w:rPr>
        <w:t>Tilbudsskjema</w:t>
      </w:r>
      <w:r w:rsidRPr="00965D2E">
        <w:t xml:space="preserve"> i utfylt og signert stand (vedlegg)</w:t>
      </w:r>
    </w:p>
    <w:p w:rsidR="00DD7B40" w:rsidP="00DD7B40" w14:paraId="4DD883FA" w14:textId="77777777">
      <w:pPr>
        <w:pStyle w:val="ListParagraph"/>
        <w:numPr>
          <w:ilvl w:val="1"/>
          <w:numId w:val="29"/>
        </w:numPr>
        <w:tabs>
          <w:tab w:val="left" w:pos="567"/>
        </w:tabs>
      </w:pPr>
      <w:r w:rsidRPr="00861060">
        <w:rPr>
          <w:b/>
          <w:bCs/>
        </w:rPr>
        <w:t>Liste over kjøretøy og maskiner til vintervedlikehold</w:t>
      </w:r>
      <w:r>
        <w:t xml:space="preserve"> i utfylt stand (vedlegg)</w:t>
      </w:r>
    </w:p>
    <w:p w:rsidR="00DD7B40" w:rsidP="00DD7B40" w14:paraId="064BE4F7" w14:textId="77777777">
      <w:pPr>
        <w:pStyle w:val="ListParagraph"/>
        <w:numPr>
          <w:ilvl w:val="1"/>
          <w:numId w:val="33"/>
        </w:numPr>
        <w:tabs>
          <w:tab w:val="left" w:pos="567"/>
        </w:tabs>
      </w:pPr>
      <w:r>
        <w:t xml:space="preserve">   Dokumentasjon på oppfyllelse av kvalifikasjonskrav: (Firmaattest - alternativt </w:t>
      </w:r>
      <w:r>
        <w:t>StartBank</w:t>
      </w:r>
      <w:r>
        <w:t xml:space="preserve"> ID, referanseoppdrag med overføringsverdi, og oversikt over antall ansatte), jf. pkt. 4.2</w:t>
      </w:r>
    </w:p>
    <w:p w:rsidR="00DD7B40" w:rsidRPr="00CA47D2" w:rsidP="00DD7B40" w14:paraId="289B94B9" w14:textId="77777777">
      <w:pPr>
        <w:tabs>
          <w:tab w:val="left" w:pos="567"/>
        </w:tabs>
      </w:pPr>
    </w:p>
    <w:p w:rsidR="00DD7B40" w:rsidRPr="00861060" w:rsidP="00DD7B40" w14:paraId="73A55180" w14:textId="77777777">
      <w:pPr>
        <w:tabs>
          <w:tab w:val="left" w:pos="567"/>
        </w:tabs>
        <w:rPr>
          <w:bCs/>
        </w:rPr>
      </w:pPr>
      <w:r w:rsidRPr="00861060">
        <w:rPr>
          <w:bCs/>
        </w:rPr>
        <w:t>Hvis aktuelt</w:t>
      </w:r>
    </w:p>
    <w:p w:rsidR="00DD7B40" w:rsidRPr="00F52D6C" w:rsidP="00DD7B40" w14:paraId="2834829A" w14:textId="77777777">
      <w:pPr>
        <w:tabs>
          <w:tab w:val="left" w:pos="567"/>
        </w:tabs>
        <w:rPr>
          <w:bCs/>
        </w:rPr>
      </w:pPr>
      <w:r w:rsidRPr="00B30C57">
        <w:rPr>
          <w:b/>
        </w:rPr>
        <w:t>3-1</w:t>
      </w:r>
      <w:r w:rsidRPr="00861060">
        <w:rPr>
          <w:bCs/>
        </w:rPr>
        <w:t xml:space="preserve">     </w:t>
      </w:r>
      <w:r w:rsidRPr="00F52D6C">
        <w:rPr>
          <w:bCs/>
        </w:rPr>
        <w:t>Forpliktelseserklæring i utfylt og signert stand (vedlegg)</w:t>
      </w:r>
    </w:p>
    <w:p w:rsidR="00DD7B40" w:rsidRPr="00F52D6C" w:rsidP="00DD7B40" w14:paraId="01832564" w14:textId="77777777">
      <w:pPr>
        <w:tabs>
          <w:tab w:val="left" w:pos="567"/>
        </w:tabs>
        <w:rPr>
          <w:b/>
        </w:rPr>
      </w:pPr>
      <w:r w:rsidRPr="00B30C57">
        <w:rPr>
          <w:b/>
        </w:rPr>
        <w:t>3-2</w:t>
      </w:r>
      <w:r w:rsidRPr="00F52D6C">
        <w:rPr>
          <w:bCs/>
        </w:rPr>
        <w:t xml:space="preserve">     Samsvarserklæring</w:t>
      </w:r>
      <w:r w:rsidRPr="00F52D6C">
        <w:rPr>
          <w:b/>
        </w:rPr>
        <w:t xml:space="preserve"> </w:t>
      </w:r>
      <w:r w:rsidRPr="00F52D6C">
        <w:t>i utfylt og signert stand (vedlegg)</w:t>
      </w:r>
    </w:p>
    <w:p w:rsidR="00547575" w:rsidRPr="00B4511B" w:rsidP="00547575" w14:paraId="4C80E700" w14:textId="77777777"/>
    <w:p w:rsidR="00547575" w:rsidP="00547575" w14:paraId="082AD03B" w14:textId="77777777">
      <w:pPr>
        <w:rPr>
          <w:rFonts w:cs="Arial"/>
          <w:szCs w:val="24"/>
        </w:rPr>
      </w:pPr>
      <w:r>
        <w:rPr>
          <w:rFonts w:cs="Arial"/>
          <w:szCs w:val="24"/>
        </w:rPr>
        <w:t xml:space="preserve">I tillegg til ovennevnte dokumenter, skal ESPD fylles inn i </w:t>
      </w:r>
      <w:r>
        <w:rPr>
          <w:rFonts w:cs="Arial"/>
          <w:szCs w:val="24"/>
        </w:rPr>
        <w:t>Mercellportalen</w:t>
      </w:r>
      <w:r>
        <w:rPr>
          <w:rFonts w:cs="Arial"/>
          <w:szCs w:val="24"/>
        </w:rPr>
        <w:t xml:space="preserve">. </w:t>
      </w:r>
    </w:p>
    <w:p w:rsidR="00547575" w:rsidP="00547575" w14:paraId="6D832A1E" w14:textId="77777777">
      <w:pPr>
        <w:rPr>
          <w:szCs w:val="24"/>
        </w:rPr>
      </w:pPr>
    </w:p>
    <w:p w:rsidR="00547575" w:rsidRPr="00B4511B" w:rsidP="00547575" w14:paraId="5BF3B410" w14:textId="224D1F2A">
      <w:r w:rsidRPr="00B4511B">
        <w:rPr>
          <w:szCs w:val="24"/>
        </w:rPr>
        <w:t>For å lette arkivering og gjenfinning av dokumentasjon,</w:t>
      </w:r>
      <w:r w:rsidRPr="00B4511B">
        <w:t xml:space="preserve"> </w:t>
      </w:r>
      <w:r>
        <w:t>b</w:t>
      </w:r>
      <w:r w:rsidRPr="00B4511B">
        <w:t xml:space="preserve">es tilbyderne </w:t>
      </w:r>
      <w:r>
        <w:t>om</w:t>
      </w:r>
      <w:r w:rsidRPr="00B4511B">
        <w:t xml:space="preserve"> å følge ovennevnte nummerering ved disponering av sitt tilbud og navngi filene som vist ovenfor i fet skrift, med nummeret først</w:t>
      </w:r>
      <w:r>
        <w:t>, og uten bruk av undermapper</w:t>
      </w:r>
      <w:r w:rsidR="00B97F17">
        <w:t>.</w:t>
      </w:r>
      <w:r w:rsidRPr="00B4511B">
        <w:rPr>
          <w:szCs w:val="24"/>
        </w:rPr>
        <w:t xml:space="preserve"> </w:t>
      </w:r>
    </w:p>
    <w:p w:rsidR="00547575" w:rsidRPr="0009528F" w:rsidP="00547575" w14:paraId="2F4FAAB2" w14:textId="77777777"/>
    <w:p w:rsidR="00547575" w:rsidRPr="0009528F" w:rsidP="00547575" w14:paraId="1E544330" w14:textId="77777777">
      <w:r w:rsidRPr="0009528F">
        <w:rPr>
          <w:b/>
          <w:bCs/>
        </w:rPr>
        <w:t>Tilbud som ikke inneholder alle opplysninger og dokumenter som er etterspurt,</w:t>
      </w:r>
      <w:r>
        <w:rPr>
          <w:b/>
          <w:bCs/>
        </w:rPr>
        <w:t xml:space="preserve"> eller som ikke oppfyller kravene til utforming av tilbudet som Statsbygg har fastsatt,</w:t>
      </w:r>
      <w:r w:rsidRPr="0009528F">
        <w:rPr>
          <w:b/>
          <w:bCs/>
        </w:rPr>
        <w:t xml:space="preserve"> vil kunne bli avvist.</w:t>
      </w:r>
      <w:r w:rsidRPr="0009528F">
        <w:t xml:space="preserve"> </w:t>
      </w:r>
    </w:p>
    <w:p w:rsidR="00547575" w:rsidRPr="0009528F" w:rsidP="00547575" w14:paraId="21A237B8" w14:textId="77777777">
      <w:pPr>
        <w:rPr>
          <w:rFonts w:cs="Arial"/>
        </w:rPr>
      </w:pPr>
    </w:p>
    <w:p w:rsidR="00547575" w:rsidRPr="0016414A" w:rsidP="00547575" w14:paraId="674058EB" w14:textId="77777777">
      <w:pPr>
        <w:pStyle w:val="Heading2"/>
        <w:keepLines w:val="0"/>
        <w:numPr>
          <w:ilvl w:val="1"/>
          <w:numId w:val="19"/>
        </w:numPr>
        <w:ind w:left="567" w:hanging="567"/>
      </w:pPr>
      <w:bookmarkStart w:id="109" w:name="_Toc107034771"/>
      <w:bookmarkStart w:id="110" w:name="_Toc370295891"/>
      <w:bookmarkStart w:id="111" w:name="_Toc236221654"/>
      <w:r w:rsidRPr="009E4C2A">
        <w:t>Innleveringssted og tilbudsfrist</w:t>
      </w:r>
      <w:bookmarkEnd w:id="109"/>
      <w:bookmarkEnd w:id="110"/>
      <w:bookmarkEnd w:id="111"/>
    </w:p>
    <w:p w:rsidR="00547575" w:rsidRPr="0009528F" w:rsidP="00547575" w14:paraId="2AA02FBA" w14:textId="77777777">
      <w:pPr>
        <w:rPr>
          <w:rFonts w:cs="Arial"/>
        </w:rPr>
      </w:pPr>
    </w:p>
    <w:p w:rsidR="00547575" w:rsidRPr="00375DCC" w:rsidP="00547575" w14:paraId="5E53ABD0" w14:textId="77777777">
      <w:r>
        <w:t>T</w:t>
      </w:r>
      <w:r w:rsidRPr="009E4C2A">
        <w:t xml:space="preserve">ilbudet </w:t>
      </w:r>
      <w:r w:rsidRPr="0009528F">
        <w:t xml:space="preserve">skal </w:t>
      </w:r>
      <w:r w:rsidRPr="00277E75">
        <w:t>leveres</w:t>
      </w:r>
      <w:r w:rsidRPr="00EC19D7">
        <w:t xml:space="preserve"> </w:t>
      </w:r>
      <w:r>
        <w:t xml:space="preserve">elektronisk via </w:t>
      </w:r>
      <w:r>
        <w:t>Mercellportalen</w:t>
      </w:r>
      <w:r>
        <w:t xml:space="preserve">; </w:t>
      </w:r>
      <w:hyperlink r:id="rId9" w:history="1">
        <w:r w:rsidRPr="00F15B54">
          <w:rPr>
            <w:rStyle w:val="Hyperlink"/>
          </w:rPr>
          <w:t>www.mercell.co</w:t>
        </w:r>
      </w:hyperlink>
      <w:r>
        <w:rPr>
          <w:rStyle w:val="Hyperlink"/>
        </w:rPr>
        <w:t>m</w:t>
      </w:r>
      <w:r>
        <w:t xml:space="preserve">. </w:t>
      </w:r>
    </w:p>
    <w:p w:rsidR="00547575" w:rsidRPr="0009528F" w:rsidP="00547575" w14:paraId="4AF34213" w14:textId="77777777"/>
    <w:p w:rsidR="00547575" w:rsidRPr="0009528F" w:rsidP="00547575" w14:paraId="713AA1E0" w14:textId="1DF41164">
      <w:pPr>
        <w:rPr>
          <w:i/>
          <w:iCs/>
          <w:color w:val="FF0000"/>
        </w:rPr>
      </w:pPr>
      <w:r w:rsidRPr="0009528F">
        <w:t>Fristen for innlevering av tilbud er</w:t>
      </w:r>
      <w:r w:rsidR="006A0BF6">
        <w:t xml:space="preserve"> </w:t>
      </w:r>
      <w:r w:rsidR="0044036D">
        <w:t>01.10.2026 kl. 12:00.</w:t>
      </w:r>
      <w:r w:rsidRPr="0009528F">
        <w:t xml:space="preserve"> </w:t>
      </w:r>
    </w:p>
    <w:p w:rsidR="00547575" w:rsidRPr="0009528F" w:rsidP="00547575" w14:paraId="7160F972" w14:textId="77777777"/>
    <w:p w:rsidR="00547575" w:rsidRPr="0009528F" w:rsidP="00547575" w14:paraId="304E79FC" w14:textId="77777777">
      <w:r w:rsidRPr="0009528F">
        <w:rPr>
          <w:b/>
          <w:bCs/>
        </w:rPr>
        <w:t>For sent innkomne tilbud vil bli avvist</w:t>
      </w:r>
      <w:r w:rsidRPr="0009528F">
        <w:t xml:space="preserve">. </w:t>
      </w:r>
    </w:p>
    <w:p w:rsidR="00547575" w:rsidRPr="008A410F" w:rsidP="00547575" w14:paraId="4DAA7DDB" w14:textId="77777777">
      <w:pPr>
        <w:rPr>
          <w:szCs w:val="21"/>
        </w:rPr>
      </w:pPr>
      <w:r w:rsidRPr="008A410F">
        <w:rPr>
          <w:szCs w:val="21"/>
        </w:rPr>
        <w:t>(</w:t>
      </w:r>
      <w:r w:rsidRPr="008A410F">
        <w:rPr>
          <w:rFonts w:cs="Arial"/>
          <w:szCs w:val="21"/>
        </w:rPr>
        <w:t xml:space="preserve">Merk at systemet heller ikke tillater å levere tilbud elektronisk via </w:t>
      </w:r>
      <w:r w:rsidRPr="008A410F">
        <w:rPr>
          <w:rFonts w:cs="Arial"/>
          <w:szCs w:val="21"/>
        </w:rPr>
        <w:t>Mercellportalen</w:t>
      </w:r>
      <w:r w:rsidRPr="008A410F">
        <w:rPr>
          <w:rFonts w:cs="Arial"/>
          <w:szCs w:val="21"/>
        </w:rPr>
        <w:t xml:space="preserve"> etter tilbudsfristens utløp.)</w:t>
      </w:r>
    </w:p>
    <w:p w:rsidR="00547575" w:rsidP="00547575" w14:paraId="20AB1513" w14:textId="77777777"/>
    <w:p w:rsidR="00547575" w:rsidP="00547575" w14:paraId="5E543D90" w14:textId="77777777">
      <w:pPr>
        <w:pStyle w:val="Heading2"/>
        <w:keepLines w:val="0"/>
        <w:numPr>
          <w:ilvl w:val="1"/>
          <w:numId w:val="19"/>
        </w:numPr>
        <w:ind w:left="567" w:hanging="567"/>
      </w:pPr>
      <w:bookmarkStart w:id="112" w:name="_Toc236221655"/>
      <w:r>
        <w:t xml:space="preserve">Om </w:t>
      </w:r>
      <w:r>
        <w:t>Mercellportalen</w:t>
      </w:r>
      <w:bookmarkEnd w:id="112"/>
    </w:p>
    <w:p w:rsidR="00547575" w:rsidRPr="00674F1D" w:rsidP="00547575" w14:paraId="60CA97F9" w14:textId="77777777"/>
    <w:p w:rsidR="00547575" w:rsidRPr="008A410F" w:rsidP="00547575" w14:paraId="5735236B" w14:textId="77777777">
      <w:pPr>
        <w:rPr>
          <w:rFonts w:cs="Arial"/>
          <w:szCs w:val="21"/>
        </w:rPr>
      </w:pPr>
      <w:r w:rsidRPr="008A410F">
        <w:rPr>
          <w:rFonts w:cs="Arial"/>
          <w:szCs w:val="21"/>
        </w:rPr>
        <w:t xml:space="preserve">For å kunne levere tilbud via </w:t>
      </w:r>
      <w:r w:rsidRPr="008A410F">
        <w:rPr>
          <w:rFonts w:cs="Arial"/>
          <w:szCs w:val="21"/>
        </w:rPr>
        <w:t>Mercellportalen</w:t>
      </w:r>
      <w:r w:rsidRPr="008A410F">
        <w:rPr>
          <w:rFonts w:cs="Arial"/>
          <w:szCs w:val="21"/>
        </w:rPr>
        <w:t xml:space="preserve">, må man ha en bruker, og logge inn med denne. </w:t>
      </w:r>
    </w:p>
    <w:p w:rsidR="00547575" w:rsidRPr="008A410F" w:rsidP="00547575" w14:paraId="2C9C924B" w14:textId="77777777">
      <w:pPr>
        <w:rPr>
          <w:rFonts w:cs="Arial"/>
          <w:szCs w:val="21"/>
        </w:rPr>
      </w:pPr>
    </w:p>
    <w:p w:rsidR="00547575" w:rsidRPr="008A410F" w:rsidP="00547575" w14:paraId="0DA51998" w14:textId="77777777">
      <w:pPr>
        <w:rPr>
          <w:rFonts w:cs="Arial"/>
          <w:szCs w:val="21"/>
        </w:rPr>
      </w:pPr>
      <w:r w:rsidRPr="008A410F">
        <w:rPr>
          <w:rFonts w:cs="Arial"/>
          <w:szCs w:val="21"/>
        </w:rPr>
        <w:t>Det anbefales at tilbudet leveres i god tid, minimum 1 time, før fristens utløp. Leverte tilbud kan endres helt frem til tilbudsfristens utløp. Det sist leverte tilbudet regnes som det endelige tilbudet.</w:t>
      </w:r>
    </w:p>
    <w:p w:rsidR="00547575" w:rsidRPr="008A410F" w:rsidP="00547575" w14:paraId="11D3A79A" w14:textId="77777777">
      <w:pPr>
        <w:rPr>
          <w:rFonts w:cs="Arial"/>
          <w:szCs w:val="21"/>
        </w:rPr>
      </w:pPr>
    </w:p>
    <w:p w:rsidR="00547575" w:rsidRPr="008A410F" w:rsidP="00547575" w14:paraId="7FD16814" w14:textId="77777777">
      <w:pPr>
        <w:rPr>
          <w:rFonts w:cs="Arial"/>
          <w:szCs w:val="21"/>
        </w:rPr>
      </w:pPr>
      <w:r w:rsidRPr="008A410F">
        <w:rPr>
          <w:rFonts w:cs="Arial"/>
          <w:szCs w:val="21"/>
        </w:rPr>
        <w:t xml:space="preserve">Tilbudet krever elektronisk signatur ved levering. Elektronisk signatur kan skaffes fra ulike leverandører, f. eks www.commfides.com, www.buypass.no eller www.bankid.no. </w:t>
      </w:r>
    </w:p>
    <w:p w:rsidR="00547575" w:rsidRPr="008A410F" w:rsidP="00547575" w14:paraId="1F92BCC1" w14:textId="77777777">
      <w:pPr>
        <w:rPr>
          <w:rFonts w:cs="Arial"/>
          <w:szCs w:val="21"/>
        </w:rPr>
      </w:pPr>
    </w:p>
    <w:p w:rsidR="00547575" w:rsidRPr="008A410F" w:rsidP="00547575" w14:paraId="5B600AC2" w14:textId="77777777">
      <w:pPr>
        <w:rPr>
          <w:rFonts w:cs="Arial"/>
          <w:b/>
          <w:szCs w:val="21"/>
        </w:rPr>
      </w:pPr>
      <w:r w:rsidRPr="008A410F">
        <w:rPr>
          <w:rFonts w:cs="Arial"/>
          <w:b/>
          <w:szCs w:val="21"/>
        </w:rPr>
        <w:t>NB! Vi gjør oppmerksom på at det kan ta noen dager å få levert elektronisk signatur, slik at denne prosessen bør settes i gang så snart som mulig.</w:t>
      </w:r>
    </w:p>
    <w:p w:rsidR="00547575" w:rsidRPr="008A410F" w:rsidP="00547575" w14:paraId="0E899BBB" w14:textId="77777777">
      <w:pPr>
        <w:jc w:val="both"/>
        <w:rPr>
          <w:rFonts w:cs="Arial"/>
          <w:strike/>
          <w:szCs w:val="21"/>
        </w:rPr>
      </w:pPr>
    </w:p>
    <w:p w:rsidR="00547575" w:rsidRPr="008A410F" w:rsidP="00547575" w14:paraId="502813F3" w14:textId="77777777">
      <w:pPr>
        <w:jc w:val="both"/>
        <w:rPr>
          <w:rFonts w:cs="Arial"/>
          <w:szCs w:val="21"/>
        </w:rPr>
      </w:pPr>
      <w:r w:rsidRPr="008A410F">
        <w:rPr>
          <w:rFonts w:cs="Arial"/>
          <w:szCs w:val="21"/>
        </w:rPr>
        <w:t>Statsbygg anbefaler at man tester ut signeringen med sertifikatet man har tilgjengelig snarest mulig (i god tid før tilbudsfristen). Testfunksjonaliteten ligger i påmeldings- /tilbudsinnleveringsstegene.</w:t>
      </w:r>
    </w:p>
    <w:p w:rsidR="00547575" w:rsidRPr="008A410F" w:rsidP="00547575" w14:paraId="2C9221E7" w14:textId="77777777">
      <w:pPr>
        <w:jc w:val="both"/>
        <w:rPr>
          <w:rFonts w:cs="Arial"/>
          <w:szCs w:val="21"/>
        </w:rPr>
      </w:pPr>
    </w:p>
    <w:p w:rsidR="00547575" w:rsidRPr="008A410F" w:rsidP="00547575" w14:paraId="7D2B5F79" w14:textId="77777777">
      <w:pPr>
        <w:rPr>
          <w:szCs w:val="21"/>
        </w:rPr>
      </w:pPr>
      <w:r w:rsidRPr="008A410F">
        <w:rPr>
          <w:color w:val="000000"/>
          <w:szCs w:val="21"/>
        </w:rPr>
        <w:t xml:space="preserve">Ved </w:t>
      </w:r>
      <w:r w:rsidRPr="008A410F">
        <w:rPr>
          <w:szCs w:val="21"/>
        </w:rPr>
        <w:t xml:space="preserve">spørsmål </w:t>
      </w:r>
      <w:r w:rsidRPr="008A410F">
        <w:rPr>
          <w:color w:val="000000"/>
          <w:szCs w:val="21"/>
        </w:rPr>
        <w:t>om</w:t>
      </w:r>
      <w:r w:rsidRPr="008A410F">
        <w:rPr>
          <w:szCs w:val="21"/>
        </w:rPr>
        <w:t xml:space="preserve"> funksjonalitet i verktøyet</w:t>
      </w:r>
      <w:r w:rsidRPr="008A410F">
        <w:rPr>
          <w:color w:val="000000"/>
          <w:szCs w:val="21"/>
        </w:rPr>
        <w:t xml:space="preserve"> eller hvis du har problemer med å få inngitt tilbud</w:t>
      </w:r>
      <w:r w:rsidRPr="008A410F">
        <w:rPr>
          <w:rFonts w:cs="Arial"/>
          <w:szCs w:val="21"/>
        </w:rPr>
        <w:t xml:space="preserve">, ta kontakt med </w:t>
      </w:r>
      <w:r w:rsidRPr="008A410F">
        <w:rPr>
          <w:rFonts w:cs="Arial"/>
          <w:szCs w:val="21"/>
        </w:rPr>
        <w:t>Mercell</w:t>
      </w:r>
      <w:r w:rsidRPr="008A410F">
        <w:rPr>
          <w:rFonts w:cs="Arial"/>
          <w:szCs w:val="21"/>
        </w:rPr>
        <w:t xml:space="preserve"> Support på </w:t>
      </w:r>
      <w:r w:rsidRPr="008A410F">
        <w:rPr>
          <w:rFonts w:cs="Arial"/>
          <w:szCs w:val="21"/>
        </w:rPr>
        <w:t>tlf</w:t>
      </w:r>
      <w:r w:rsidRPr="008A410F">
        <w:rPr>
          <w:rFonts w:cs="Arial"/>
          <w:szCs w:val="21"/>
        </w:rPr>
        <w:t xml:space="preserve">: 21 01 88 60 eller på e-post: </w:t>
      </w:r>
      <w:hyperlink r:id="rId10" w:history="1">
        <w:r w:rsidRPr="008A410F">
          <w:rPr>
            <w:rStyle w:val="Hyperlink"/>
            <w:rFonts w:cs="Arial"/>
            <w:szCs w:val="21"/>
          </w:rPr>
          <w:t>support@mercell.com</w:t>
        </w:r>
      </w:hyperlink>
      <w:r w:rsidRPr="008A410F">
        <w:rPr>
          <w:rFonts w:cs="Arial"/>
          <w:szCs w:val="21"/>
        </w:rPr>
        <w:t xml:space="preserve"> i god tid før tilbudsfristens utløp.</w:t>
      </w:r>
    </w:p>
    <w:p w:rsidR="00547575" w:rsidP="00547575" w14:paraId="03FAACE2" w14:textId="77777777"/>
    <w:p w:rsidR="00547575" w:rsidRPr="0009528F" w:rsidP="00547575" w14:paraId="78269610" w14:textId="77777777"/>
    <w:p w:rsidR="00547575" w:rsidRPr="0009528F" w:rsidP="00547575" w14:paraId="7B57EB94" w14:textId="77777777">
      <w:pPr>
        <w:pStyle w:val="Heading1"/>
        <w:keepLines w:val="0"/>
        <w:numPr>
          <w:ilvl w:val="0"/>
          <w:numId w:val="19"/>
        </w:numPr>
        <w:spacing w:before="0" w:after="0" w:line="240" w:lineRule="auto"/>
        <w:ind w:left="567" w:hanging="567"/>
      </w:pPr>
      <w:bookmarkStart w:id="113" w:name="_Toc31689423"/>
      <w:bookmarkStart w:id="114" w:name="_Toc78962705"/>
      <w:bookmarkStart w:id="115" w:name="_Toc370295892"/>
      <w:bookmarkStart w:id="116" w:name="_Toc236221656"/>
      <w:r w:rsidRPr="0009528F">
        <w:t>Oppdragsgivers underskrift</w:t>
      </w:r>
      <w:bookmarkEnd w:id="113"/>
      <w:bookmarkEnd w:id="114"/>
      <w:bookmarkEnd w:id="115"/>
      <w:bookmarkEnd w:id="116"/>
    </w:p>
    <w:p w:rsidR="00547575" w:rsidRPr="0009528F" w:rsidP="00547575" w14:paraId="76F5920F" w14:textId="77777777">
      <w:pPr>
        <w:rPr>
          <w:rFonts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992"/>
        <w:gridCol w:w="851"/>
        <w:gridCol w:w="850"/>
        <w:gridCol w:w="4395"/>
      </w:tblGrid>
      <w:tr w14:paraId="5FDC83CE" w14:textId="77777777" w:rsidTr="00570F75">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sdt>
          <w:sdtPr>
            <w:id w:val="1913814622"/>
            <w:lock w:val="contentLocked"/>
            <w:text/>
          </w:sdtPr>
          <w:sdtContent>
            <w:tc>
              <w:tcPr>
                <w:tcW w:w="817" w:type="dxa"/>
              </w:tcPr>
              <w:p w:rsidR="00547575" w:rsidP="00570F75" w14:paraId="45F14F0C" w14:textId="77777777">
                <w:r>
                  <w:t>Sted:</w:t>
                </w:r>
              </w:p>
            </w:tc>
          </w:sdtContent>
        </w:sdt>
        <w:tc>
          <w:tcPr>
            <w:tcW w:w="1843" w:type="dxa"/>
            <w:gridSpan w:val="2"/>
          </w:tcPr>
          <w:p w:rsidR="00547575" w:rsidP="00570F75" w14:paraId="5572541A" w14:textId="047D8011"/>
        </w:tc>
        <w:sdt>
          <w:sdtPr>
            <w:id w:val="-140814531"/>
            <w:lock w:val="contentLocked"/>
            <w:text/>
          </w:sdtPr>
          <w:sdtContent>
            <w:tc>
              <w:tcPr>
                <w:tcW w:w="850" w:type="dxa"/>
              </w:tcPr>
              <w:p w:rsidR="00547575" w:rsidP="00570F75" w14:paraId="1E1153FF" w14:textId="77777777">
                <w:r>
                  <w:t>Dato:</w:t>
                </w:r>
              </w:p>
            </w:tc>
          </w:sdtContent>
        </w:sdt>
        <w:tc>
          <w:tcPr>
            <w:tcW w:w="4395" w:type="dxa"/>
          </w:tcPr>
          <w:p w:rsidR="00547575" w:rsidP="00570F75" w14:paraId="19D01C5B" w14:textId="77777777">
            <w:bookmarkStart w:id="117" w:name="OPPGAVE1UTFORTDATO"/>
            <w:r>
              <w:t>13.08.2026</w:t>
            </w:r>
            <w:bookmarkEnd w:id="117"/>
          </w:p>
        </w:tc>
      </w:tr>
      <w:tr w14:paraId="4A3A3795" w14:textId="77777777" w:rsidTr="00570F75">
        <w:tblPrEx>
          <w:tblW w:w="0" w:type="auto"/>
          <w:tblLook w:val="04A0"/>
        </w:tblPrEx>
        <w:tc>
          <w:tcPr>
            <w:tcW w:w="7905" w:type="dxa"/>
            <w:gridSpan w:val="5"/>
          </w:tcPr>
          <w:p w:rsidR="00547575" w:rsidP="00570F75" w14:paraId="29B9713F" w14:textId="77777777"/>
        </w:tc>
      </w:tr>
      <w:tr w14:paraId="5D45DB3F" w14:textId="77777777" w:rsidTr="00570F75">
        <w:tblPrEx>
          <w:tblW w:w="0" w:type="auto"/>
          <w:tblLook w:val="04A0"/>
        </w:tblPrEx>
        <w:sdt>
          <w:sdtPr>
            <w:id w:val="105314967"/>
            <w:lock w:val="contentLocked"/>
            <w:text/>
          </w:sdtPr>
          <w:sdtContent>
            <w:tc>
              <w:tcPr>
                <w:tcW w:w="1809" w:type="dxa"/>
                <w:gridSpan w:val="2"/>
              </w:tcPr>
              <w:p w:rsidR="00547575" w:rsidP="00570F75" w14:paraId="367323B9" w14:textId="77777777">
                <w:r>
                  <w:t>For Statsbygg:</w:t>
                </w:r>
              </w:p>
            </w:tc>
          </w:sdtContent>
        </w:sdt>
        <w:tc>
          <w:tcPr>
            <w:tcW w:w="6096" w:type="dxa"/>
            <w:gridSpan w:val="3"/>
          </w:tcPr>
          <w:p w:rsidR="00547575" w:rsidP="00570F75" w14:paraId="7A2E4CD1" w14:textId="77777777">
            <w:bookmarkStart w:id="118" w:name="OPPGAVE1ANSVARLIGNAVN"/>
            <w:r>
              <w:t>Jan Robby Nilsen</w:t>
            </w:r>
            <w:bookmarkEnd w:id="118"/>
          </w:p>
        </w:tc>
      </w:tr>
      <w:tr w14:paraId="4AEF210A" w14:textId="77777777" w:rsidTr="00570F75">
        <w:tblPrEx>
          <w:tblW w:w="0" w:type="auto"/>
          <w:tblLook w:val="04A0"/>
        </w:tblPrEx>
        <w:tc>
          <w:tcPr>
            <w:tcW w:w="1809" w:type="dxa"/>
            <w:gridSpan w:val="2"/>
          </w:tcPr>
          <w:p w:rsidR="00547575" w:rsidP="00570F75" w14:paraId="5BF8DA53" w14:textId="77777777"/>
        </w:tc>
        <w:tc>
          <w:tcPr>
            <w:tcW w:w="6096" w:type="dxa"/>
            <w:gridSpan w:val="3"/>
          </w:tcPr>
          <w:p w:rsidR="00547575" w:rsidP="00570F75" w14:paraId="74DC8534" w14:textId="77777777">
            <w:bookmarkStart w:id="119" w:name="OPPGAVE1ANSVARLIGTITTEL"/>
            <w:r>
              <w:t>underdirektør</w:t>
            </w:r>
            <w:bookmarkEnd w:id="119"/>
          </w:p>
        </w:tc>
      </w:tr>
      <w:tr w14:paraId="0F618060" w14:textId="77777777" w:rsidTr="00570F75">
        <w:tblPrEx>
          <w:tblW w:w="0" w:type="auto"/>
          <w:tblLook w:val="04A0"/>
        </w:tblPrEx>
        <w:tc>
          <w:tcPr>
            <w:tcW w:w="7905" w:type="dxa"/>
            <w:gridSpan w:val="5"/>
          </w:tcPr>
          <w:p w:rsidR="00547575" w:rsidP="00570F75" w14:paraId="52D34DEE" w14:textId="77777777"/>
        </w:tc>
      </w:tr>
      <w:tr w14:paraId="099BBCDA" w14:textId="77777777" w:rsidTr="00570F75">
        <w:tblPrEx>
          <w:tblW w:w="0" w:type="auto"/>
          <w:tblLook w:val="04A0"/>
        </w:tblPrEx>
        <w:tc>
          <w:tcPr>
            <w:tcW w:w="7905" w:type="dxa"/>
            <w:gridSpan w:val="5"/>
          </w:tcPr>
          <w:p w:rsidR="00547575" w:rsidRPr="00B36D4C" w:rsidP="00570F75" w14:paraId="2A869F58" w14:textId="77777777">
            <w:pPr>
              <w:rPr>
                <w:i/>
                <w:iCs/>
                <w:color w:val="147E88" w:themeColor="accent2"/>
              </w:rPr>
            </w:pPr>
            <w:bookmarkStart w:id="120" w:name="DOKUMENTGODKJENT"/>
            <w:r w:rsidRPr="00B36D4C">
              <w:rPr>
                <w:i/>
                <w:iCs/>
                <w:color w:val="147E88" w:themeColor="accent2"/>
              </w:rPr>
              <w:t>Dette dokumentet er elektronisk godkjent.</w:t>
            </w:r>
            <w:bookmarkEnd w:id="120"/>
          </w:p>
        </w:tc>
      </w:tr>
    </w:tbl>
    <w:p w:rsidR="00547575" w:rsidP="00547575" w14:paraId="36A8AE6B" w14:textId="77777777">
      <w:pPr>
        <w:rPr>
          <w:rFonts w:cs="Arial"/>
        </w:rPr>
      </w:pPr>
    </w:p>
    <w:p w:rsidR="00547575" w:rsidRPr="0009528F" w:rsidP="00547575" w14:paraId="003813B2" w14:textId="77777777">
      <w:pPr>
        <w:rPr>
          <w:rFonts w:cs="Arial"/>
        </w:rPr>
      </w:pPr>
    </w:p>
    <w:p w:rsidR="00547575" w:rsidRPr="0009528F" w:rsidP="00547575" w14:paraId="02583875" w14:textId="77777777">
      <w:pPr>
        <w:pStyle w:val="Heading1"/>
        <w:keepLines w:val="0"/>
        <w:numPr>
          <w:ilvl w:val="0"/>
          <w:numId w:val="19"/>
        </w:numPr>
        <w:spacing w:before="0" w:after="0" w:line="240" w:lineRule="auto"/>
        <w:ind w:left="360" w:hanging="360"/>
      </w:pPr>
      <w:bookmarkStart w:id="121" w:name="_Toc78962706"/>
      <w:bookmarkStart w:id="122" w:name="_Toc370295893"/>
      <w:bookmarkStart w:id="123" w:name="_Toc236221657"/>
      <w:r w:rsidRPr="0009528F">
        <w:t>Vedlegg</w:t>
      </w:r>
      <w:bookmarkEnd w:id="121"/>
      <w:bookmarkEnd w:id="122"/>
      <w:bookmarkEnd w:id="123"/>
    </w:p>
    <w:p w:rsidR="00547575" w:rsidRPr="0009528F" w:rsidP="00547575" w14:paraId="0D7A9B1A" w14:textId="77777777">
      <w:pPr>
        <w:rPr>
          <w:rFonts w:cs="Arial"/>
        </w:rPr>
      </w:pPr>
    </w:p>
    <w:p w:rsidR="001D7092" w:rsidP="001D7092" w14:paraId="1944B29B" w14:textId="3E272A7F">
      <w:r>
        <w:t>Tilbudsskjema</w:t>
      </w:r>
    </w:p>
    <w:p w:rsidR="001D7092" w:rsidP="001D7092" w14:paraId="2B914B3B" w14:textId="4287761E">
      <w:r>
        <w:t>Statsbyggs egenerklæringsskjema om forholdet til gjeldende sanksjonslovgivning</w:t>
      </w:r>
    </w:p>
    <w:p w:rsidR="001D7092" w:rsidRPr="00A20D63" w:rsidP="001D7092" w14:paraId="7FFFF151" w14:textId="38583CD1">
      <w:pPr>
        <w:rPr>
          <w:color w:val="000000" w:themeColor="text1"/>
        </w:rPr>
      </w:pPr>
      <w:r w:rsidRPr="00A20D63">
        <w:rPr>
          <w:color w:val="000000" w:themeColor="text1"/>
        </w:rPr>
        <w:t xml:space="preserve">Liste over kjøretøy og maskiner til vintervedlikehold </w:t>
      </w:r>
    </w:p>
    <w:p w:rsidR="001D7092" w:rsidRPr="00A20D63" w:rsidP="001D7092" w14:paraId="18D9BD4B" w14:textId="0577AC6D">
      <w:pPr>
        <w:rPr>
          <w:color w:val="000000" w:themeColor="text1"/>
        </w:rPr>
      </w:pPr>
      <w:r w:rsidRPr="00A20D63">
        <w:rPr>
          <w:color w:val="000000" w:themeColor="text1"/>
        </w:rPr>
        <w:t xml:space="preserve">Krav til vintervedlikehold </w:t>
      </w:r>
    </w:p>
    <w:p w:rsidR="001D7092" w:rsidP="001D7092" w14:paraId="743FAC4D" w14:textId="16E55B92">
      <w:pPr>
        <w:rPr>
          <w:color w:val="000000" w:themeColor="text1"/>
        </w:rPr>
      </w:pPr>
      <w:r w:rsidRPr="00A20D63">
        <w:rPr>
          <w:color w:val="000000" w:themeColor="text1"/>
        </w:rPr>
        <w:t>Brøytekart</w:t>
      </w:r>
      <w:r w:rsidR="00A5714F">
        <w:rPr>
          <w:color w:val="000000" w:themeColor="text1"/>
        </w:rPr>
        <w:t xml:space="preserve"> – NTNU Ålesund</w:t>
      </w:r>
    </w:p>
    <w:p w:rsidR="00A5714F" w:rsidRPr="00A20D63" w:rsidP="001D7092" w14:paraId="4E197789" w14:textId="34492B6E">
      <w:pPr>
        <w:rPr>
          <w:color w:val="000000" w:themeColor="text1"/>
        </w:rPr>
      </w:pPr>
      <w:r>
        <w:rPr>
          <w:color w:val="000000" w:themeColor="text1"/>
        </w:rPr>
        <w:t>Brøytekart</w:t>
      </w:r>
      <w:r>
        <w:rPr>
          <w:color w:val="000000" w:themeColor="text1"/>
        </w:rPr>
        <w:t xml:space="preserve"> – Ålesund Trafikkstasjon</w:t>
      </w:r>
    </w:p>
    <w:p w:rsidR="001D7092" w:rsidP="001D7092" w14:paraId="49C1FFCE" w14:textId="433A88E2">
      <w:r>
        <w:t>Utkast til avtaledokument</w:t>
      </w:r>
    </w:p>
    <w:p w:rsidR="001D7092" w:rsidP="001D7092" w14:paraId="327F692A" w14:textId="21E7DF5D">
      <w:r>
        <w:t>Kontraktsbestemmelser</w:t>
      </w:r>
      <w:r>
        <w:t xml:space="preserve"> for vintervedlikehold </w:t>
      </w:r>
    </w:p>
    <w:p w:rsidR="001D7092" w:rsidP="001D7092" w14:paraId="5CF2363D" w14:textId="1F5D0F19">
      <w:r>
        <w:t xml:space="preserve">Mal forpliktelseserklæring </w:t>
      </w:r>
    </w:p>
    <w:p w:rsidR="001D7092" w:rsidP="001D7092" w14:paraId="1C35F3CA" w14:textId="74D4B628">
      <w:pPr>
        <w:rPr>
          <w:color w:val="FF0000"/>
        </w:rPr>
      </w:pPr>
      <w:r>
        <w:t xml:space="preserve">Mal solidaransvarserklæring </w:t>
      </w:r>
    </w:p>
    <w:p w:rsidR="004C6177" w:rsidP="00B36D4C" w14:paraId="61B5385B" w14:textId="77777777">
      <w:pPr>
        <w:pStyle w:val="Heading2"/>
        <w:numPr>
          <w:ilvl w:val="0"/>
          <w:numId w:val="0"/>
        </w:numPr>
      </w:pPr>
    </w:p>
    <w:p w:rsidR="00B36D4C" w:rsidP="00B36D4C" w14:paraId="003FF067" w14:textId="77777777"/>
    <w:p w:rsidR="00B36D4C" w:rsidRPr="00B36D4C" w:rsidP="00B36D4C" w14:paraId="2FF63DC4" w14:textId="77777777"/>
    <w:sectPr w:rsidSect="00BB043E">
      <w:headerReference w:type="default" r:id="rId11"/>
      <w:footerReference w:type="default" r:id="rId12"/>
      <w:headerReference w:type="first" r:id="rId13"/>
      <w:footerReference w:type="first" r:id="rId14"/>
      <w:pgSz w:w="11906" w:h="16838" w:code="9"/>
      <w:pgMar w:top="2098" w:right="1134" w:bottom="1701" w:left="1134" w:header="1077" w:footer="73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7F1A4C" w14:paraId="5C952A0F" w14:textId="1A598DAB">
    <w:pPr>
      <w:pStyle w:val="Footer"/>
    </w:pPr>
  </w:p>
  <w:tbl>
    <w:tblPr>
      <w:tblW w:w="0" w:type="auto"/>
      <w:tblCellMar>
        <w:left w:w="70" w:type="dxa"/>
        <w:right w:w="70" w:type="dxa"/>
      </w:tblCellMar>
      <w:tblLook w:val="0000"/>
    </w:tblPr>
    <w:tblGrid>
      <w:gridCol w:w="4859"/>
      <w:gridCol w:w="4779"/>
    </w:tblGrid>
    <w:tr w14:paraId="355132AB" w14:textId="77777777" w:rsidTr="001534D9">
      <w:tblPrEx>
        <w:tblW w:w="0" w:type="auto"/>
        <w:tblCellMar>
          <w:left w:w="70" w:type="dxa"/>
          <w:right w:w="70" w:type="dxa"/>
        </w:tblCellMar>
        <w:tblLook w:val="0000"/>
      </w:tblPrEx>
      <w:tc>
        <w:tcPr>
          <w:tcW w:w="4890" w:type="dxa"/>
        </w:tcPr>
        <w:p w:rsidR="007F1A4C" w:rsidRPr="007A1568" w:rsidP="007F1A4C" w14:paraId="617B5F42" w14:textId="0A2CCD2C">
          <w:pPr>
            <w:pStyle w:val="Footer"/>
            <w:rPr>
              <w:szCs w:val="14"/>
            </w:rPr>
          </w:pPr>
          <w:r w:rsidRPr="007A1568">
            <w:rPr>
              <w:szCs w:val="14"/>
            </w:rPr>
            <w:t xml:space="preserve">Mal </w:t>
          </w:r>
          <w:r>
            <w:rPr>
              <w:szCs w:val="14"/>
            </w:rPr>
            <w:t>g</w:t>
          </w:r>
          <w:r w:rsidRPr="007A1568">
            <w:rPr>
              <w:szCs w:val="14"/>
            </w:rPr>
            <w:t>odkjent dato</w:t>
          </w:r>
          <w:r>
            <w:rPr>
              <w:szCs w:val="14"/>
            </w:rPr>
            <w:t>:</w:t>
          </w:r>
          <w:r w:rsidR="000D25D4">
            <w:rPr>
              <w:szCs w:val="14"/>
            </w:rPr>
            <w:t>03.03.2024.</w:t>
          </w:r>
        </w:p>
        <w:p w:rsidR="007F1A4C" w:rsidRPr="007A1568" w:rsidP="007F1A4C" w14:paraId="550250B3" w14:textId="4F765A10">
          <w:pPr>
            <w:pStyle w:val="Footer"/>
            <w:rPr>
              <w:szCs w:val="14"/>
            </w:rPr>
          </w:pPr>
          <w:r w:rsidRPr="007A1568">
            <w:rPr>
              <w:szCs w:val="14"/>
            </w:rPr>
            <w:t xml:space="preserve">Mal </w:t>
          </w:r>
          <w:r>
            <w:rPr>
              <w:szCs w:val="14"/>
            </w:rPr>
            <w:t>saksnr</w:t>
          </w:r>
          <w:r>
            <w:rPr>
              <w:szCs w:val="14"/>
            </w:rPr>
            <w:t>: 2016/13776</w:t>
          </w:r>
        </w:p>
      </w:tc>
      <w:tc>
        <w:tcPr>
          <w:tcW w:w="4819" w:type="dxa"/>
        </w:tcPr>
        <w:p w:rsidR="007F1A4C" w:rsidRPr="007A1568" w:rsidP="007F1A4C" w14:paraId="01B26ECC" w14:textId="2EDAD99D">
          <w:pPr>
            <w:pStyle w:val="Footer"/>
            <w:rPr>
              <w:color w:val="FF0000"/>
              <w:szCs w:val="14"/>
            </w:rPr>
          </w:pPr>
          <w:r w:rsidRPr="007A1568">
            <w:rPr>
              <w:szCs w:val="14"/>
            </w:rPr>
            <w:t xml:space="preserve"> </w:t>
          </w:r>
        </w:p>
      </w:tc>
    </w:tr>
  </w:tbl>
  <w:p w:rsidR="007F1A4C" w14:paraId="6B66B84D" w14:textId="44415B54">
    <w:pPr>
      <w:pStyle w:val="Footer"/>
    </w:pPr>
  </w:p>
  <w:p w:rsidR="00C37BE7" w14:paraId="184627E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290B5B" w:rsidP="00B552CB" w14:paraId="240962AF" w14:textId="77777777">
    <w:pPr>
      <w:pStyle w:val="Footer"/>
    </w:pPr>
    <w:r w:rsidRPr="00B552CB">
      <w:rPr>
        <w:b/>
      </w:rPr>
      <w:t>UTGIVER</w:t>
    </w:r>
    <w:r>
      <w:t xml:space="preserve"> UFV</w:t>
    </w:r>
  </w:p>
  <w:p w:rsidR="00290B5B" w:rsidP="00B552CB" w14:paraId="171BA9F8" w14:textId="77777777">
    <w:pPr>
      <w:pStyle w:val="Footer"/>
    </w:pPr>
    <w:r w:rsidRPr="00B552CB">
      <w:rPr>
        <w:b/>
      </w:rPr>
      <w:t>GODKJENT DATO</w:t>
    </w:r>
    <w:r>
      <w:t xml:space="preserve"> XX.XX.20XX</w:t>
    </w:r>
    <w:r>
      <w:tab/>
    </w:r>
    <w:r w:rsidRPr="00B552CB">
      <w:rPr>
        <w:b/>
      </w:rPr>
      <w:t>GODKJENT</w:t>
    </w:r>
    <w:r>
      <w:t xml:space="preserve"> AV </w:t>
    </w:r>
    <w:r>
      <w:t>Dir</w:t>
    </w:r>
    <w:r>
      <w:t xml:space="preserve"> U</w:t>
    </w:r>
  </w:p>
  <w:p w:rsidR="00290B5B" w:rsidP="00B552CB" w14:paraId="1B545322" w14:textId="77777777">
    <w:pPr>
      <w:pStyle w:val="Footer"/>
    </w:pPr>
    <w:r w:rsidRPr="00B552CB">
      <w:rPr>
        <w:b/>
      </w:rPr>
      <w:t>SAKSNUMMER</w:t>
    </w:r>
    <w:r>
      <w:t xml:space="preserve"> XXXXXXXXX-XX</w:t>
    </w:r>
    <w:r>
      <w:tab/>
    </w:r>
    <w:r w:rsidRPr="00B552CB">
      <w:rPr>
        <w:b/>
      </w:rPr>
      <w:t>DOKUMENTEIER</w:t>
    </w:r>
    <w:r>
      <w:t xml:space="preserve"> Direktor U</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24"/>
      <w:gridCol w:w="3124"/>
      <w:gridCol w:w="3390"/>
    </w:tblGrid>
    <w:tr w14:paraId="11365E90" w14:textId="77777777" w:rsidTr="001F1EAA">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3124" w:type="dxa"/>
        </w:tcPr>
        <w:p w:rsidR="001F1EAA" w:rsidRPr="00924C01" w:rsidP="00B552CB" w14:paraId="2504CCAD" w14:textId="77777777">
          <w:pPr>
            <w:pStyle w:val="Header"/>
            <w:jc w:val="right"/>
            <w:rPr>
              <w:rStyle w:val="Bunntekstbold"/>
            </w:rPr>
          </w:pPr>
        </w:p>
      </w:tc>
      <w:tc>
        <w:tcPr>
          <w:tcW w:w="3124" w:type="dxa"/>
        </w:tcPr>
        <w:p w:rsidR="001F1EAA" w:rsidRPr="00924C01" w:rsidP="00B552CB" w14:paraId="442CC6F7" w14:textId="77777777">
          <w:pPr>
            <w:pStyle w:val="Header"/>
            <w:jc w:val="right"/>
            <w:rPr>
              <w:rStyle w:val="Bunntekstbold"/>
            </w:rPr>
          </w:pPr>
        </w:p>
      </w:tc>
      <w:tc>
        <w:tcPr>
          <w:tcW w:w="3390" w:type="dxa"/>
        </w:tcPr>
        <w:p w:rsidR="00547575" w:rsidRPr="00251D66" w:rsidP="00547575" w14:paraId="04D9BB77" w14:textId="77777777">
          <w:pPr>
            <w:pStyle w:val="Header"/>
            <w:jc w:val="right"/>
            <w:rPr>
              <w:rFonts w:cs="Arial"/>
              <w:b w:val="0"/>
              <w:bCs/>
              <w:szCs w:val="13"/>
            </w:rPr>
          </w:pPr>
          <w:r w:rsidRPr="00251D66">
            <w:rPr>
              <w:rFonts w:cs="Arial"/>
              <w:bCs/>
              <w:szCs w:val="13"/>
            </w:rPr>
            <w:t>Åpen anbudskonkurranse</w:t>
          </w:r>
        </w:p>
        <w:p w:rsidR="00547575" w:rsidRPr="00251D66" w:rsidP="00547575" w14:paraId="2FF96D84" w14:textId="3DC50017">
          <w:pPr>
            <w:pStyle w:val="Header"/>
            <w:jc w:val="right"/>
            <w:rPr>
              <w:rFonts w:cs="Arial"/>
              <w:b w:val="0"/>
              <w:bCs/>
              <w:szCs w:val="13"/>
            </w:rPr>
          </w:pPr>
          <w:r w:rsidRPr="00251D66">
            <w:rPr>
              <w:rFonts w:cs="Arial"/>
              <w:bCs/>
              <w:szCs w:val="13"/>
            </w:rPr>
            <w:t xml:space="preserve">Tilbudsinvitasjon </w:t>
          </w:r>
          <w:r w:rsidR="00303549">
            <w:rPr>
              <w:rFonts w:cs="Arial"/>
              <w:bCs/>
              <w:szCs w:val="13"/>
            </w:rPr>
            <w:t xml:space="preserve">- </w:t>
          </w:r>
          <w:r w:rsidR="00A30002">
            <w:rPr>
              <w:rFonts w:cs="Arial"/>
              <w:bCs/>
              <w:szCs w:val="13"/>
            </w:rPr>
            <w:t>Avtale om vintervedlikehold</w:t>
          </w:r>
          <w:r w:rsidR="00E75F6D">
            <w:rPr>
              <w:rFonts w:cs="Arial"/>
              <w:bCs/>
              <w:szCs w:val="13"/>
            </w:rPr>
            <w:t xml:space="preserve"> </w:t>
          </w:r>
          <w:r w:rsidR="00E75F6D">
            <w:rPr>
              <w:rFonts w:cs="Arial"/>
              <w:bCs/>
            </w:rPr>
            <w:br/>
          </w:r>
          <w:r w:rsidR="00303549">
            <w:rPr>
              <w:rFonts w:cs="Arial"/>
              <w:bCs/>
            </w:rPr>
            <w:t>ved</w:t>
          </w:r>
          <w:r w:rsidR="00C47166">
            <w:rPr>
              <w:rFonts w:cs="Arial"/>
              <w:bCs/>
            </w:rPr>
            <w:t xml:space="preserve"> eiendommer i</w:t>
          </w:r>
          <w:r w:rsidR="00E75F6D">
            <w:rPr>
              <w:rFonts w:cs="Arial"/>
              <w:bCs/>
            </w:rPr>
            <w:t xml:space="preserve"> Å</w:t>
          </w:r>
          <w:r w:rsidR="00C7290A">
            <w:rPr>
              <w:rFonts w:cs="Arial"/>
              <w:bCs/>
            </w:rPr>
            <w:t>l</w:t>
          </w:r>
          <w:r w:rsidR="00E75F6D">
            <w:rPr>
              <w:rFonts w:cs="Arial"/>
              <w:bCs/>
            </w:rPr>
            <w:t>esund</w:t>
          </w:r>
        </w:p>
        <w:p w:rsidR="00614F17" w:rsidRPr="00547575" w:rsidP="002C69B0" w14:paraId="71B6E9DB" w14:textId="719E673A">
          <w:pPr>
            <w:jc w:val="right"/>
            <w:rPr>
              <w:rStyle w:val="Bunntekstbold"/>
              <w:color w:val="FF0000"/>
              <w:szCs w:val="13"/>
            </w:rPr>
          </w:pPr>
        </w:p>
      </w:tc>
    </w:tr>
    <w:tr w14:paraId="3C89BC74" w14:textId="77777777" w:rsidTr="001F1EAA">
      <w:tblPrEx>
        <w:tblW w:w="0" w:type="auto"/>
        <w:tblLook w:val="04A0"/>
      </w:tblPrEx>
      <w:tc>
        <w:tcPr>
          <w:tcW w:w="3124" w:type="dxa"/>
        </w:tcPr>
        <w:p w:rsidR="00924C01" w:rsidRPr="00924C01" w:rsidP="00B552CB" w14:paraId="6DD67248" w14:textId="77777777">
          <w:pPr>
            <w:pStyle w:val="Header"/>
            <w:jc w:val="right"/>
            <w:rPr>
              <w:rStyle w:val="Bunntekstbold"/>
            </w:rPr>
          </w:pPr>
        </w:p>
      </w:tc>
      <w:tc>
        <w:tcPr>
          <w:tcW w:w="3124" w:type="dxa"/>
        </w:tcPr>
        <w:p w:rsidR="00924C01" w:rsidRPr="00924C01" w:rsidP="00B552CB" w14:paraId="56EB284B" w14:textId="77777777">
          <w:pPr>
            <w:pStyle w:val="Header"/>
            <w:jc w:val="right"/>
            <w:rPr>
              <w:rStyle w:val="Bunntekstbold"/>
            </w:rPr>
          </w:pPr>
        </w:p>
      </w:tc>
      <w:tc>
        <w:tcPr>
          <w:tcW w:w="3390" w:type="dxa"/>
        </w:tcPr>
        <w:p w:rsidR="00924C01" w:rsidRPr="001F1EAA" w:rsidP="00B552CB" w14:paraId="1675B411" w14:textId="77777777">
          <w:pPr>
            <w:pStyle w:val="Header"/>
            <w:jc w:val="right"/>
            <w:rPr>
              <w:rStyle w:val="Bunntekstbold"/>
              <w:b/>
              <w:bCs/>
            </w:rPr>
          </w:pPr>
          <w:r w:rsidRPr="001F1EAA">
            <w:rPr>
              <w:rStyle w:val="Bunntekstbold"/>
              <w:b/>
              <w:bCs/>
            </w:rPr>
            <w:t xml:space="preserve">Saksnummer: </w:t>
          </w:r>
          <w:bookmarkStart w:id="124" w:name="SAKSNR"/>
          <w:r w:rsidRPr="001F1EAA">
            <w:rPr>
              <w:rStyle w:val="Bunntekstbold"/>
              <w:b/>
              <w:bCs/>
            </w:rPr>
            <w:t>2026/3726</w:t>
          </w:r>
          <w:bookmarkEnd w:id="124"/>
          <w:r w:rsidRPr="001F1EAA">
            <w:rPr>
              <w:rStyle w:val="Bunntekstbold"/>
              <w:b/>
              <w:bCs/>
            </w:rPr>
            <w:t>-</w:t>
          </w:r>
          <w:bookmarkStart w:id="125" w:name="NRISAK"/>
          <w:r w:rsidRPr="001F1EAA">
            <w:rPr>
              <w:rStyle w:val="Bunntekstbold"/>
              <w:b/>
              <w:bCs/>
            </w:rPr>
            <w:t>3</w:t>
          </w:r>
          <w:bookmarkEnd w:id="125"/>
        </w:p>
      </w:tc>
    </w:tr>
  </w:tbl>
  <w:p w:rsidR="00290B5B" w14:paraId="0B0F8489" w14:textId="77777777">
    <w:pPr>
      <w:pStyle w:val="Header"/>
      <w:jc w:val="right"/>
    </w:pPr>
    <w:sdt>
      <w:sdtPr>
        <w:id w:val="71246142"/>
        <w:docPartObj>
          <w:docPartGallery w:val="Page Numbers (Top of Page)"/>
          <w:docPartUnique/>
        </w:docPartObj>
      </w:sdtPr>
      <w:sdtContent>
        <w:r w:rsidR="002F1B7B">
          <w:rPr>
            <w:noProof/>
            <w:lang w:eastAsia="nb-NO"/>
          </w:rPr>
          <mc:AlternateContent>
            <mc:Choice Requires="wps">
              <w:drawing>
                <wp:anchor distT="0" distB="0" distL="114300" distR="114300" simplePos="0" relativeHeight="251661312"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2" name="Rett linje 2"/>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2" o:spid="_x0000_s2049" style="mso-position-horizontal-relative:page;mso-position-vertical-relative:page;mso-width-percent:0;mso-width-relative:margin;mso-wrap-distance-bottom:0;mso-wrap-distance-left:9pt;mso-wrap-distance-right:9pt;mso-wrap-distance-top:0;mso-wrap-style:square;position:absolute;visibility:visible;z-index:251663360" from="17pt,300.5pt" to="34pt,300.5pt" strokecolor="#88c9d0" strokeweight="0.5pt">
                  <v:stroke joinstyle="miter"/>
                </v:line>
              </w:pict>
            </mc:Fallback>
          </mc:AlternateContent>
        </w:r>
        <w:r w:rsidR="002F1B7B">
          <w:rPr>
            <w:noProof/>
            <w:lang w:eastAsia="nb-NO"/>
          </w:rPr>
          <w:drawing>
            <wp:anchor distT="0" distB="0" distL="114300" distR="114300" simplePos="0" relativeHeight="251658240"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p w:rsidR="00290B5B" w14:paraId="6D5C3FCD"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sdt>
    <w:sdtPr>
      <w:id w:val="104315082"/>
      <w:docPartObj>
        <w:docPartGallery w:val="Page Numbers (Top of Page)"/>
        <w:docPartUnique/>
      </w:docPartObj>
    </w:sdtPr>
    <w:sdtContent>
      <w:p w:rsidR="00290B5B" w:rsidP="005B1D53" w14:paraId="6FE1923F" w14:textId="77777777">
        <w:pPr>
          <w:pStyle w:val="Header"/>
        </w:pPr>
        <w:r>
          <w:rPr>
            <w:noProof/>
            <w:lang w:eastAsia="nb-NO"/>
          </w:rPr>
          <mc:AlternateContent>
            <mc:Choice Requires="wps">
              <w:drawing>
                <wp:anchor distT="0" distB="0" distL="114300" distR="114300" simplePos="0" relativeHeight="251660288"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1" name="Rett linje 1"/>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1" o:spid="_x0000_s2050" style="mso-position-horizontal-relative:page;mso-position-vertical-relative:page;mso-width-percent:0;mso-width-relative:margin;mso-wrap-distance-bottom:0;mso-wrap-distance-left:9pt;mso-wrap-distance-right:9pt;mso-wrap-distance-top:0;mso-wrap-style:square;position:absolute;visibility:visible;z-index:251662336" from="17pt,300.5pt" to="34pt,300.5pt" strokecolor="#88c9d0" strokeweight="0.5pt">
                  <v:stroke joinstyle="miter"/>
                </v:line>
              </w:pict>
            </mc:Fallback>
          </mc:AlternateContent>
        </w:r>
        <w:r>
          <w:rPr>
            <w:noProof/>
            <w:lang w:eastAsia="nb-NO"/>
          </w:rPr>
          <w:t xml:space="preserve"> </w:t>
        </w:r>
        <w:r>
          <w:rPr>
            <w:noProof/>
            <w:lang w:eastAsia="nb-NO"/>
          </w:rPr>
          <w:drawing>
            <wp:anchor distT="0" distB="0" distL="114300" distR="114300" simplePos="0" relativeHeight="251659264"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5" name="Bild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sdtContent>
  </w:sdt>
  <w:p w:rsidR="00290B5B" w:rsidP="009B644A" w14:paraId="3BB47C83" w14:textId="77777777">
    <w:pPr>
      <w:pStyle w:val="Header"/>
    </w:pPr>
  </w:p>
  <w:p w:rsidR="00290B5B" w:rsidRPr="009B644A" w:rsidP="007D73FF" w14:paraId="161990B9" w14:textId="77777777">
    <w:pPr>
      <w:pStyle w:val="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E1BC3CBA"/>
    <w:multiLevelType w:val="hybridMultilevel"/>
    <w:tmpl w:val="FFFFFFFF"/>
    <w:lvl w:ilvl="0">
      <w:start w:val="1"/>
      <w:numFmt w:val="decimal"/>
      <w:lvlJc w:val="left"/>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abstractNum w:abstractNumId="1">
    <w:nsid w:val="00944D81"/>
    <w:multiLevelType w:val="multilevel"/>
    <w:tmpl w:val="B438403A"/>
    <w:lvl w:ilvl="0">
      <w:start w:val="1"/>
      <w:numFmt w:val="decimal"/>
      <w:pStyle w:val="ListNumber"/>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028601FA"/>
    <w:multiLevelType w:val="multilevel"/>
    <w:tmpl w:val="305A57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3">
    <w:nsid w:val="03591B11"/>
    <w:multiLevelType w:val="hybridMultilevel"/>
    <w:tmpl w:val="6C2077F2"/>
    <w:lvl w:ilvl="0">
      <w:start w:val="0"/>
      <w:numFmt w:val="bullet"/>
      <w:lvlText w:val="•"/>
      <w:lvlJc w:val="left"/>
      <w:pPr>
        <w:ind w:left="1070" w:hanging="710"/>
      </w:pPr>
      <w:rPr>
        <w:rFonts w:ascii="Arial" w:hAnsi="Arial" w:eastAsiaTheme="minorHAnsi"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4387F98"/>
    <w:multiLevelType w:val="hybridMultilevel"/>
    <w:tmpl w:val="7EAC1FF2"/>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5">
    <w:nsid w:val="08265181"/>
    <w:multiLevelType w:val="hybridMultilevel"/>
    <w:tmpl w:val="1E10C798"/>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6">
    <w:nsid w:val="0F903283"/>
    <w:multiLevelType w:val="multilevel"/>
    <w:tmpl w:val="7C1A894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440126B"/>
    <w:multiLevelType w:val="hybridMultilevel"/>
    <w:tmpl w:val="803A9D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19620605"/>
    <w:multiLevelType w:val="hybridMultilevel"/>
    <w:tmpl w:val="20A4A72A"/>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9">
    <w:nsid w:val="1B571E90"/>
    <w:multiLevelType w:val="hybridMultilevel"/>
    <w:tmpl w:val="8416BAC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1D945B3F"/>
    <w:multiLevelType w:val="hybridMultilevel"/>
    <w:tmpl w:val="945AD1B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1E7A5B76"/>
    <w:multiLevelType w:val="hybridMultilevel"/>
    <w:tmpl w:val="E94EEDAE"/>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12">
    <w:nsid w:val="26943F58"/>
    <w:multiLevelType w:val="hybridMultilevel"/>
    <w:tmpl w:val="A16090D8"/>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13">
    <w:nsid w:val="291F4786"/>
    <w:multiLevelType w:val="hybridMultilevel"/>
    <w:tmpl w:val="56EAC0D6"/>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14">
    <w:nsid w:val="33394B17"/>
    <w:multiLevelType w:val="hybridMultilevel"/>
    <w:tmpl w:val="E0603DF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393141DC"/>
    <w:multiLevelType w:val="multilevel"/>
    <w:tmpl w:val="87309ED6"/>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DF06B46"/>
    <w:multiLevelType w:val="hybridMultilevel"/>
    <w:tmpl w:val="5C2A4AB6"/>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17">
    <w:nsid w:val="42FA31EC"/>
    <w:multiLevelType w:val="singleLevel"/>
    <w:tmpl w:val="02A6D78C"/>
    <w:lvl w:ilvl="0">
      <w:start w:val="1"/>
      <w:numFmt w:val="bullet"/>
      <w:pStyle w:val="ListBullet"/>
      <w:lvlText w:val=""/>
      <w:lvlJc w:val="left"/>
      <w:pPr>
        <w:tabs>
          <w:tab w:val="num" w:pos="360"/>
        </w:tabs>
        <w:ind w:left="360" w:hanging="360"/>
      </w:pPr>
      <w:rPr>
        <w:rFonts w:ascii="Symbol" w:hAnsi="Symbol" w:hint="default"/>
      </w:rPr>
    </w:lvl>
  </w:abstractNum>
  <w:abstractNum w:abstractNumId="18">
    <w:nsid w:val="44291011"/>
    <w:multiLevelType w:val="multilevel"/>
    <w:tmpl w:val="4CB2E14A"/>
    <w:lvl w:ilvl="0">
      <w:start w:val="1"/>
      <w:numFmt w:val="upperRoman"/>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862" w:hanging="720"/>
      </w:pPr>
      <w:rPr>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noFill/>
          <w14:prstDash w14:val="solid"/>
          <w14:bevel/>
        </w14:textOutline>
        <w14:scene3d>
          <w14:camera w14:prst="orthographicFront"/>
          <w14:lightRig w14:rig="threePt" w14:dir="t">
            <w14:rot w14:lat="0" w14:lon="0" w14:rev="0"/>
          </w14:lightRig>
        </w14:scene3d>
        <w14:props3d/>
        <w14:ligatures w14:val="none"/>
        <w14:numForm w14:val="default"/>
        <w14:numSpacing w14:val="default"/>
        <w14:stylisticSets xmlns:w14="http://schemas.microsoft.com/office/word/2010/wordml"/>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nsid w:val="45230D4B"/>
    <w:multiLevelType w:val="hybridMultilevel"/>
    <w:tmpl w:val="46988694"/>
    <w:lvl w:ilvl="0">
      <w:start w:val="1"/>
      <w:numFmt w:val="bullet"/>
      <w:pStyle w:val="ListParagraph"/>
      <w:lvlText w:val=""/>
      <w:lvlJc w:val="left"/>
      <w:pPr>
        <w:ind w:left="1440" w:hanging="360"/>
      </w:pPr>
      <w:rPr>
        <w:rFonts w:ascii="Symbol" w:hAnsi="Symbol" w:hint="default"/>
        <w:color w:val="88C9D0" w:themeColor="accent1"/>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0">
    <w:nsid w:val="458E1793"/>
    <w:multiLevelType w:val="hybridMultilevel"/>
    <w:tmpl w:val="1B12E63A"/>
    <w:lvl w:ilvl="0">
      <w:start w:val="1"/>
      <w:numFmt w:val="decimal"/>
      <w:pStyle w:val="Heading2"/>
      <w:lvlText w:val="1.%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1">
    <w:nsid w:val="49D4057E"/>
    <w:multiLevelType w:val="hybridMultilevel"/>
    <w:tmpl w:val="774893B8"/>
    <w:lvl w:ilvl="0">
      <w:start w:val="1"/>
      <w:numFmt w:val="bullet"/>
      <w:lvlText w:val=""/>
      <w:lvlJc w:val="left"/>
      <w:pPr>
        <w:ind w:left="360" w:hanging="360"/>
      </w:pPr>
      <w:rPr>
        <w:rFonts w:ascii="Symbol" w:hAnsi="Symbol" w:hint="default"/>
        <w:color w:val="147E88"/>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2">
    <w:nsid w:val="4D9811BF"/>
    <w:multiLevelType w:val="hybridMultilevel"/>
    <w:tmpl w:val="0AF83E0E"/>
    <w:lvl w:ilvl="0">
      <w:start w:val="1"/>
      <w:numFmt w:val="bullet"/>
      <w:lvlText w:val="•"/>
      <w:lvlJc w:val="left"/>
      <w:pPr>
        <w:tabs>
          <w:tab w:val="num" w:pos="720"/>
        </w:tabs>
        <w:ind w:left="720" w:hanging="360"/>
      </w:pPr>
      <w:rPr>
        <w:rFonts w:ascii="Arial" w:hAnsi="Arial" w:hint="default"/>
      </w:rPr>
    </w:lvl>
    <w:lvl w:ilvl="1" w:tentative="1">
      <w:start w:val="1"/>
      <w:numFmt w:val="bullet"/>
      <w:lvlText w:val="•"/>
      <w:lvlJc w:val="left"/>
      <w:pPr>
        <w:tabs>
          <w:tab w:val="num" w:pos="1440"/>
        </w:tabs>
        <w:ind w:left="1440" w:hanging="360"/>
      </w:pPr>
      <w:rPr>
        <w:rFonts w:ascii="Arial" w:hAnsi="Arial" w:hint="default"/>
      </w:rPr>
    </w:lvl>
    <w:lvl w:ilvl="2" w:tentative="1">
      <w:start w:val="1"/>
      <w:numFmt w:val="bullet"/>
      <w:lvlText w:val="•"/>
      <w:lvlJc w:val="left"/>
      <w:pPr>
        <w:tabs>
          <w:tab w:val="num" w:pos="2160"/>
        </w:tabs>
        <w:ind w:left="2160" w:hanging="360"/>
      </w:pPr>
      <w:rPr>
        <w:rFonts w:ascii="Arial" w:hAnsi="Arial" w:hint="default"/>
      </w:rPr>
    </w:lvl>
    <w:lvl w:ilvl="3" w:tentative="1">
      <w:start w:val="1"/>
      <w:numFmt w:val="bullet"/>
      <w:lvlText w:val="•"/>
      <w:lvlJc w:val="left"/>
      <w:pPr>
        <w:tabs>
          <w:tab w:val="num" w:pos="2880"/>
        </w:tabs>
        <w:ind w:left="2880" w:hanging="360"/>
      </w:pPr>
      <w:rPr>
        <w:rFonts w:ascii="Arial" w:hAnsi="Arial" w:hint="default"/>
      </w:rPr>
    </w:lvl>
    <w:lvl w:ilvl="4" w:tentative="1">
      <w:start w:val="1"/>
      <w:numFmt w:val="bullet"/>
      <w:lvlText w:val="•"/>
      <w:lvlJc w:val="left"/>
      <w:pPr>
        <w:tabs>
          <w:tab w:val="num" w:pos="3600"/>
        </w:tabs>
        <w:ind w:left="3600" w:hanging="360"/>
      </w:pPr>
      <w:rPr>
        <w:rFonts w:ascii="Arial" w:hAnsi="Arial" w:hint="default"/>
      </w:rPr>
    </w:lvl>
    <w:lvl w:ilvl="5" w:tentative="1">
      <w:start w:val="1"/>
      <w:numFmt w:val="bullet"/>
      <w:lvlText w:val="•"/>
      <w:lvlJc w:val="left"/>
      <w:pPr>
        <w:tabs>
          <w:tab w:val="num" w:pos="4320"/>
        </w:tabs>
        <w:ind w:left="4320" w:hanging="360"/>
      </w:pPr>
      <w:rPr>
        <w:rFonts w:ascii="Arial" w:hAnsi="Arial" w:hint="default"/>
      </w:rPr>
    </w:lvl>
    <w:lvl w:ilvl="6" w:tentative="1">
      <w:start w:val="1"/>
      <w:numFmt w:val="bullet"/>
      <w:lvlText w:val="•"/>
      <w:lvlJc w:val="left"/>
      <w:pPr>
        <w:tabs>
          <w:tab w:val="num" w:pos="5040"/>
        </w:tabs>
        <w:ind w:left="5040" w:hanging="360"/>
      </w:pPr>
      <w:rPr>
        <w:rFonts w:ascii="Arial" w:hAnsi="Arial" w:hint="default"/>
      </w:rPr>
    </w:lvl>
    <w:lvl w:ilvl="7" w:tentative="1">
      <w:start w:val="1"/>
      <w:numFmt w:val="bullet"/>
      <w:lvlText w:val="•"/>
      <w:lvlJc w:val="left"/>
      <w:pPr>
        <w:tabs>
          <w:tab w:val="num" w:pos="5760"/>
        </w:tabs>
        <w:ind w:left="5760" w:hanging="360"/>
      </w:pPr>
      <w:rPr>
        <w:rFonts w:ascii="Arial" w:hAnsi="Arial" w:hint="default"/>
      </w:rPr>
    </w:lvl>
    <w:lvl w:ilvl="8" w:tentative="1">
      <w:start w:val="1"/>
      <w:numFmt w:val="bullet"/>
      <w:lvlText w:val="•"/>
      <w:lvlJc w:val="left"/>
      <w:pPr>
        <w:tabs>
          <w:tab w:val="num" w:pos="6480"/>
        </w:tabs>
        <w:ind w:left="6480" w:hanging="360"/>
      </w:pPr>
      <w:rPr>
        <w:rFonts w:ascii="Arial" w:hAnsi="Arial" w:hint="default"/>
      </w:rPr>
    </w:lvl>
  </w:abstractNum>
  <w:abstractNum w:abstractNumId="23">
    <w:nsid w:val="4DA14DD5"/>
    <w:multiLevelType w:val="hybridMultilevel"/>
    <w:tmpl w:val="6486EF66"/>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24">
    <w:nsid w:val="51E574C7"/>
    <w:multiLevelType w:val="hybridMultilevel"/>
    <w:tmpl w:val="8CCE5568"/>
    <w:lvl w:ilvl="0">
      <w:start w:val="1"/>
      <w:numFmt w:val="decimal"/>
      <w:pStyle w:val="Heading1"/>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57DF5933"/>
    <w:multiLevelType w:val="hybridMultilevel"/>
    <w:tmpl w:val="F6943A2C"/>
    <w:lvl w:ilvl="0">
      <w:start w:val="0"/>
      <w:numFmt w:val="bullet"/>
      <w:lvlText w:val="•"/>
      <w:lvlJc w:val="left"/>
      <w:pPr>
        <w:ind w:left="720" w:hanging="360"/>
      </w:pPr>
      <w:rPr>
        <w:rFonts w:ascii="Arial" w:hAnsi="Arial" w:eastAsiaTheme="minorHAnsi"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nsid w:val="5BAD429E"/>
    <w:multiLevelType w:val="multilevel"/>
    <w:tmpl w:val="DA70AB74"/>
    <w:lvl w:ilvl="0">
      <w:start w:val="1"/>
      <w:numFmt w:val="decimal"/>
      <w:lvlText w:val="%1"/>
      <w:lvlJc w:val="left"/>
      <w:pPr>
        <w:ind w:left="570" w:hanging="570"/>
      </w:pPr>
      <w:rPr>
        <w:rFonts w:hint="default"/>
        <w:b/>
      </w:rPr>
    </w:lvl>
    <w:lvl w:ilvl="1">
      <w:start w:val="1"/>
      <w:numFmt w:val="decimal"/>
      <w:lvlText w:val="%1-%2"/>
      <w:lvlJc w:val="left"/>
      <w:pPr>
        <w:ind w:left="570" w:hanging="57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nsid w:val="5CE17D3D"/>
    <w:multiLevelType w:val="hybridMultilevel"/>
    <w:tmpl w:val="658C155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nsid w:val="64696DFA"/>
    <w:multiLevelType w:val="hybridMultilevel"/>
    <w:tmpl w:val="CFACA426"/>
    <w:lvl w:ilvl="0">
      <w:start w:val="1"/>
      <w:numFmt w:val="decimal"/>
      <w:pStyle w:val="Heading3"/>
      <w:lvlText w:val="1.1.%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6DC84F44"/>
    <w:multiLevelType w:val="multilevel"/>
    <w:tmpl w:val="5FC6C736"/>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710353C6"/>
    <w:multiLevelType w:val="hybridMultilevel"/>
    <w:tmpl w:val="22102A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nsid w:val="78970D66"/>
    <w:multiLevelType w:val="hybridMultilevel"/>
    <w:tmpl w:val="5B0E91FC"/>
    <w:lvl w:ilvl="0">
      <w:start w:val="1"/>
      <w:numFmt w:val="bullet"/>
      <w:lvlText w:val=""/>
      <w:lvlJc w:val="left"/>
      <w:pPr>
        <w:ind w:left="360" w:hanging="360"/>
      </w:pPr>
      <w:rPr>
        <w:rFonts w:ascii="Symbol" w:hAnsi="Symbol" w:hint="default"/>
        <w:color w:val="147E88"/>
      </w:rPr>
    </w:lvl>
    <w:lvl w:ilvl="1">
      <w:start w:val="1"/>
      <w:numFmt w:val="bullet"/>
      <w:lvlText w:val=""/>
      <w:lvlJc w:val="left"/>
      <w:pPr>
        <w:ind w:left="1080" w:hanging="360"/>
      </w:pPr>
      <w:rPr>
        <w:rFonts w:ascii="Symbol" w:hAnsi="Symbol" w:hint="default"/>
        <w:color w:val="147E88"/>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2">
    <w:nsid w:val="7D993AA7"/>
    <w:multiLevelType w:val="hybridMultilevel"/>
    <w:tmpl w:val="9A02E3AE"/>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num w:numId="1" w16cid:durableId="1252086334">
    <w:abstractNumId w:val="30"/>
  </w:num>
  <w:num w:numId="2" w16cid:durableId="1681083519">
    <w:abstractNumId w:val="25"/>
  </w:num>
  <w:num w:numId="3" w16cid:durableId="1183470712">
    <w:abstractNumId w:val="19"/>
  </w:num>
  <w:num w:numId="4" w16cid:durableId="1485127182">
    <w:abstractNumId w:val="22"/>
  </w:num>
  <w:num w:numId="5" w16cid:durableId="2130851206">
    <w:abstractNumId w:val="13"/>
  </w:num>
  <w:num w:numId="6" w16cid:durableId="6297592">
    <w:abstractNumId w:val="11"/>
  </w:num>
  <w:num w:numId="7" w16cid:durableId="1738867436">
    <w:abstractNumId w:val="16"/>
  </w:num>
  <w:num w:numId="8" w16cid:durableId="1242790126">
    <w:abstractNumId w:val="5"/>
  </w:num>
  <w:num w:numId="9" w16cid:durableId="2012948111">
    <w:abstractNumId w:val="12"/>
  </w:num>
  <w:num w:numId="10" w16cid:durableId="987200969">
    <w:abstractNumId w:val="23"/>
  </w:num>
  <w:num w:numId="11" w16cid:durableId="1702317849">
    <w:abstractNumId w:val="4"/>
  </w:num>
  <w:num w:numId="12" w16cid:durableId="495264421">
    <w:abstractNumId w:val="32"/>
  </w:num>
  <w:num w:numId="13" w16cid:durableId="9600495">
    <w:abstractNumId w:val="24"/>
  </w:num>
  <w:num w:numId="14" w16cid:durableId="418211184">
    <w:abstractNumId w:val="20"/>
  </w:num>
  <w:num w:numId="15" w16cid:durableId="1960793329">
    <w:abstractNumId w:val="28"/>
  </w:num>
  <w:num w:numId="16" w16cid:durableId="129592239">
    <w:abstractNumId w:val="2"/>
  </w:num>
  <w:num w:numId="17" w16cid:durableId="470556939">
    <w:abstractNumId w:val="17"/>
  </w:num>
  <w:num w:numId="18" w16cid:durableId="967470545">
    <w:abstractNumId w:val="1"/>
  </w:num>
  <w:num w:numId="19" w16cid:durableId="659115272">
    <w:abstractNumId w:val="15"/>
  </w:num>
  <w:num w:numId="20" w16cid:durableId="1458642200">
    <w:abstractNumId w:val="21"/>
  </w:num>
  <w:num w:numId="21" w16cid:durableId="155387044">
    <w:abstractNumId w:val="31"/>
  </w:num>
  <w:num w:numId="22" w16cid:durableId="1388534230">
    <w:abstractNumId w:val="8"/>
  </w:num>
  <w:num w:numId="23" w16cid:durableId="1618369242">
    <w:abstractNumId w:val="27"/>
  </w:num>
  <w:num w:numId="24" w16cid:durableId="1633753235">
    <w:abstractNumId w:val="29"/>
  </w:num>
  <w:num w:numId="25" w16cid:durableId="992101472">
    <w:abstractNumId w:val="10"/>
  </w:num>
  <w:num w:numId="26" w16cid:durableId="1605839081">
    <w:abstractNumId w:val="18"/>
  </w:num>
  <w:num w:numId="27" w16cid:durableId="1010108708">
    <w:abstractNumId w:val="0"/>
  </w:num>
  <w:num w:numId="28" w16cid:durableId="783303688">
    <w:abstractNumId w:val="9"/>
  </w:num>
  <w:num w:numId="29" w16cid:durableId="2055616074">
    <w:abstractNumId w:val="26"/>
  </w:num>
  <w:num w:numId="30" w16cid:durableId="1304044423">
    <w:abstractNumId w:val="14"/>
  </w:num>
  <w:num w:numId="31" w16cid:durableId="2062243332">
    <w:abstractNumId w:val="7"/>
  </w:num>
  <w:num w:numId="32" w16cid:durableId="1364398428">
    <w:abstractNumId w:val="3"/>
  </w:num>
  <w:num w:numId="33" w16cid:durableId="21066072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07A68"/>
    <w:rsid w:val="00013454"/>
    <w:rsid w:val="00013C69"/>
    <w:rsid w:val="00020293"/>
    <w:rsid w:val="00026365"/>
    <w:rsid w:val="000400D6"/>
    <w:rsid w:val="00043083"/>
    <w:rsid w:val="000450E0"/>
    <w:rsid w:val="00061567"/>
    <w:rsid w:val="0006451A"/>
    <w:rsid w:val="00071B76"/>
    <w:rsid w:val="0007245C"/>
    <w:rsid w:val="00073E77"/>
    <w:rsid w:val="0008225C"/>
    <w:rsid w:val="000906F6"/>
    <w:rsid w:val="00091D44"/>
    <w:rsid w:val="00094882"/>
    <w:rsid w:val="0009528F"/>
    <w:rsid w:val="000C1F6E"/>
    <w:rsid w:val="000C27C5"/>
    <w:rsid w:val="000D25D4"/>
    <w:rsid w:val="000E7BA1"/>
    <w:rsid w:val="000F700B"/>
    <w:rsid w:val="001070C4"/>
    <w:rsid w:val="00107193"/>
    <w:rsid w:val="001107F8"/>
    <w:rsid w:val="0011147D"/>
    <w:rsid w:val="00113F41"/>
    <w:rsid w:val="0014630C"/>
    <w:rsid w:val="0014654D"/>
    <w:rsid w:val="001466F6"/>
    <w:rsid w:val="001576E0"/>
    <w:rsid w:val="0016414A"/>
    <w:rsid w:val="00165A36"/>
    <w:rsid w:val="001701D1"/>
    <w:rsid w:val="00185200"/>
    <w:rsid w:val="00190974"/>
    <w:rsid w:val="001C5A33"/>
    <w:rsid w:val="001D1813"/>
    <w:rsid w:val="001D7092"/>
    <w:rsid w:val="001D7BB2"/>
    <w:rsid w:val="001E0ADD"/>
    <w:rsid w:val="001E2227"/>
    <w:rsid w:val="001F1EAA"/>
    <w:rsid w:val="001F7A05"/>
    <w:rsid w:val="0021408A"/>
    <w:rsid w:val="00220587"/>
    <w:rsid w:val="0022397A"/>
    <w:rsid w:val="00242C70"/>
    <w:rsid w:val="00245F8F"/>
    <w:rsid w:val="00251D66"/>
    <w:rsid w:val="0025237D"/>
    <w:rsid w:val="00275C1F"/>
    <w:rsid w:val="00277E75"/>
    <w:rsid w:val="00290B5B"/>
    <w:rsid w:val="002954CE"/>
    <w:rsid w:val="002C69B0"/>
    <w:rsid w:val="002F1430"/>
    <w:rsid w:val="002F1B7B"/>
    <w:rsid w:val="002F57DA"/>
    <w:rsid w:val="002F6E3E"/>
    <w:rsid w:val="00303549"/>
    <w:rsid w:val="00317692"/>
    <w:rsid w:val="003223D6"/>
    <w:rsid w:val="00335652"/>
    <w:rsid w:val="00336821"/>
    <w:rsid w:val="0035615E"/>
    <w:rsid w:val="00375DCC"/>
    <w:rsid w:val="003776DC"/>
    <w:rsid w:val="003803C1"/>
    <w:rsid w:val="003C4223"/>
    <w:rsid w:val="003C6B0F"/>
    <w:rsid w:val="003E28F8"/>
    <w:rsid w:val="003E5AFE"/>
    <w:rsid w:val="003F0E38"/>
    <w:rsid w:val="003F4511"/>
    <w:rsid w:val="003F4CD3"/>
    <w:rsid w:val="003F631C"/>
    <w:rsid w:val="00406D33"/>
    <w:rsid w:val="00411E27"/>
    <w:rsid w:val="00412F13"/>
    <w:rsid w:val="004136D1"/>
    <w:rsid w:val="00416C63"/>
    <w:rsid w:val="00416EDE"/>
    <w:rsid w:val="004174CA"/>
    <w:rsid w:val="00421AF5"/>
    <w:rsid w:val="004361BA"/>
    <w:rsid w:val="00436B2F"/>
    <w:rsid w:val="0044036D"/>
    <w:rsid w:val="00455356"/>
    <w:rsid w:val="004601BB"/>
    <w:rsid w:val="00482DD3"/>
    <w:rsid w:val="004928E2"/>
    <w:rsid w:val="00492F09"/>
    <w:rsid w:val="00497B31"/>
    <w:rsid w:val="004A477D"/>
    <w:rsid w:val="004A6986"/>
    <w:rsid w:val="004A6B2C"/>
    <w:rsid w:val="004B5D69"/>
    <w:rsid w:val="004C6177"/>
    <w:rsid w:val="004D3402"/>
    <w:rsid w:val="004E035F"/>
    <w:rsid w:val="004F026E"/>
    <w:rsid w:val="004F3FA6"/>
    <w:rsid w:val="00511DD9"/>
    <w:rsid w:val="005174A5"/>
    <w:rsid w:val="0053594B"/>
    <w:rsid w:val="00536139"/>
    <w:rsid w:val="00537274"/>
    <w:rsid w:val="00540420"/>
    <w:rsid w:val="005457AE"/>
    <w:rsid w:val="00547575"/>
    <w:rsid w:val="00552E25"/>
    <w:rsid w:val="00553961"/>
    <w:rsid w:val="005566BF"/>
    <w:rsid w:val="00560644"/>
    <w:rsid w:val="0056514F"/>
    <w:rsid w:val="00570F75"/>
    <w:rsid w:val="0057191A"/>
    <w:rsid w:val="00572E1B"/>
    <w:rsid w:val="005758AE"/>
    <w:rsid w:val="00577016"/>
    <w:rsid w:val="00592D77"/>
    <w:rsid w:val="00596DBC"/>
    <w:rsid w:val="005A61B6"/>
    <w:rsid w:val="005A78B8"/>
    <w:rsid w:val="005B1D53"/>
    <w:rsid w:val="005C4B66"/>
    <w:rsid w:val="005E17FE"/>
    <w:rsid w:val="005E1CDC"/>
    <w:rsid w:val="0061397D"/>
    <w:rsid w:val="0061484E"/>
    <w:rsid w:val="00614F17"/>
    <w:rsid w:val="00624313"/>
    <w:rsid w:val="0062751B"/>
    <w:rsid w:val="00651D86"/>
    <w:rsid w:val="00653AD7"/>
    <w:rsid w:val="00660DAC"/>
    <w:rsid w:val="006625AF"/>
    <w:rsid w:val="00673D95"/>
    <w:rsid w:val="00674F1D"/>
    <w:rsid w:val="00682F0D"/>
    <w:rsid w:val="00696603"/>
    <w:rsid w:val="006A0BF6"/>
    <w:rsid w:val="006A2E04"/>
    <w:rsid w:val="006B5840"/>
    <w:rsid w:val="006B7576"/>
    <w:rsid w:val="006C2135"/>
    <w:rsid w:val="006C6ECD"/>
    <w:rsid w:val="006C7C3A"/>
    <w:rsid w:val="006D15DC"/>
    <w:rsid w:val="006D278E"/>
    <w:rsid w:val="006D44C8"/>
    <w:rsid w:val="006F3BA3"/>
    <w:rsid w:val="006F6C9F"/>
    <w:rsid w:val="006F7533"/>
    <w:rsid w:val="0071103B"/>
    <w:rsid w:val="00722074"/>
    <w:rsid w:val="00735D7B"/>
    <w:rsid w:val="00743583"/>
    <w:rsid w:val="00743B1F"/>
    <w:rsid w:val="007447C8"/>
    <w:rsid w:val="0075458D"/>
    <w:rsid w:val="00763D4A"/>
    <w:rsid w:val="00793D4E"/>
    <w:rsid w:val="0079532B"/>
    <w:rsid w:val="00797AED"/>
    <w:rsid w:val="007A0791"/>
    <w:rsid w:val="007A1568"/>
    <w:rsid w:val="007A22A4"/>
    <w:rsid w:val="007C17BF"/>
    <w:rsid w:val="007C2D63"/>
    <w:rsid w:val="007C2D64"/>
    <w:rsid w:val="007D18E8"/>
    <w:rsid w:val="007D2201"/>
    <w:rsid w:val="007D6ACB"/>
    <w:rsid w:val="007D73FF"/>
    <w:rsid w:val="007D7486"/>
    <w:rsid w:val="007E4687"/>
    <w:rsid w:val="007F0832"/>
    <w:rsid w:val="007F1A4C"/>
    <w:rsid w:val="00812873"/>
    <w:rsid w:val="00821B77"/>
    <w:rsid w:val="00831F6E"/>
    <w:rsid w:val="00861060"/>
    <w:rsid w:val="00863D98"/>
    <w:rsid w:val="00866C40"/>
    <w:rsid w:val="008823CE"/>
    <w:rsid w:val="00886606"/>
    <w:rsid w:val="008A1157"/>
    <w:rsid w:val="008A410F"/>
    <w:rsid w:val="008B1122"/>
    <w:rsid w:val="008D1FB8"/>
    <w:rsid w:val="008D206A"/>
    <w:rsid w:val="008D5B7D"/>
    <w:rsid w:val="008E0F27"/>
    <w:rsid w:val="008E1220"/>
    <w:rsid w:val="008E610D"/>
    <w:rsid w:val="00910998"/>
    <w:rsid w:val="00916220"/>
    <w:rsid w:val="00917842"/>
    <w:rsid w:val="00924C01"/>
    <w:rsid w:val="009316A6"/>
    <w:rsid w:val="009442FF"/>
    <w:rsid w:val="009551CE"/>
    <w:rsid w:val="00961138"/>
    <w:rsid w:val="00962192"/>
    <w:rsid w:val="00963B95"/>
    <w:rsid w:val="00965D2E"/>
    <w:rsid w:val="0097006F"/>
    <w:rsid w:val="0097078E"/>
    <w:rsid w:val="0097670A"/>
    <w:rsid w:val="0098135D"/>
    <w:rsid w:val="009860F5"/>
    <w:rsid w:val="009873F9"/>
    <w:rsid w:val="00990F67"/>
    <w:rsid w:val="0099109A"/>
    <w:rsid w:val="009915E5"/>
    <w:rsid w:val="00996B1F"/>
    <w:rsid w:val="009A23D3"/>
    <w:rsid w:val="009B644A"/>
    <w:rsid w:val="009C4B0F"/>
    <w:rsid w:val="009C773E"/>
    <w:rsid w:val="009C786C"/>
    <w:rsid w:val="009E2ECA"/>
    <w:rsid w:val="009E4604"/>
    <w:rsid w:val="009E4C2A"/>
    <w:rsid w:val="00A125BB"/>
    <w:rsid w:val="00A17398"/>
    <w:rsid w:val="00A2009F"/>
    <w:rsid w:val="00A20D63"/>
    <w:rsid w:val="00A22FC7"/>
    <w:rsid w:val="00A258BC"/>
    <w:rsid w:val="00A30002"/>
    <w:rsid w:val="00A32785"/>
    <w:rsid w:val="00A4178F"/>
    <w:rsid w:val="00A508F1"/>
    <w:rsid w:val="00A511B3"/>
    <w:rsid w:val="00A52672"/>
    <w:rsid w:val="00A56D2D"/>
    <w:rsid w:val="00A5714F"/>
    <w:rsid w:val="00A600D5"/>
    <w:rsid w:val="00A6060C"/>
    <w:rsid w:val="00A609DD"/>
    <w:rsid w:val="00A61CE6"/>
    <w:rsid w:val="00A82D0D"/>
    <w:rsid w:val="00AA2ECF"/>
    <w:rsid w:val="00AD2A9B"/>
    <w:rsid w:val="00AD60C1"/>
    <w:rsid w:val="00AE2AEB"/>
    <w:rsid w:val="00AE6C46"/>
    <w:rsid w:val="00AF30E5"/>
    <w:rsid w:val="00AF5618"/>
    <w:rsid w:val="00B00EF5"/>
    <w:rsid w:val="00B051AB"/>
    <w:rsid w:val="00B067D5"/>
    <w:rsid w:val="00B06A02"/>
    <w:rsid w:val="00B210AA"/>
    <w:rsid w:val="00B30C57"/>
    <w:rsid w:val="00B35A33"/>
    <w:rsid w:val="00B35FC6"/>
    <w:rsid w:val="00B36D4C"/>
    <w:rsid w:val="00B37104"/>
    <w:rsid w:val="00B40195"/>
    <w:rsid w:val="00B4511B"/>
    <w:rsid w:val="00B552CB"/>
    <w:rsid w:val="00B67614"/>
    <w:rsid w:val="00B729AE"/>
    <w:rsid w:val="00B93E10"/>
    <w:rsid w:val="00B97F17"/>
    <w:rsid w:val="00BA3756"/>
    <w:rsid w:val="00BA7D8A"/>
    <w:rsid w:val="00BB043E"/>
    <w:rsid w:val="00BB2C50"/>
    <w:rsid w:val="00BB461A"/>
    <w:rsid w:val="00BC2437"/>
    <w:rsid w:val="00BD754C"/>
    <w:rsid w:val="00BE5E81"/>
    <w:rsid w:val="00C06BEB"/>
    <w:rsid w:val="00C06ED8"/>
    <w:rsid w:val="00C10BC3"/>
    <w:rsid w:val="00C1141E"/>
    <w:rsid w:val="00C14F4C"/>
    <w:rsid w:val="00C35117"/>
    <w:rsid w:val="00C37BE7"/>
    <w:rsid w:val="00C42029"/>
    <w:rsid w:val="00C4247F"/>
    <w:rsid w:val="00C47166"/>
    <w:rsid w:val="00C6284F"/>
    <w:rsid w:val="00C62866"/>
    <w:rsid w:val="00C64815"/>
    <w:rsid w:val="00C7290A"/>
    <w:rsid w:val="00C91FDE"/>
    <w:rsid w:val="00CA47D2"/>
    <w:rsid w:val="00CB722D"/>
    <w:rsid w:val="00CB7E8F"/>
    <w:rsid w:val="00CC034B"/>
    <w:rsid w:val="00CC7ABE"/>
    <w:rsid w:val="00CE3422"/>
    <w:rsid w:val="00CF54FB"/>
    <w:rsid w:val="00D01A8E"/>
    <w:rsid w:val="00D127D4"/>
    <w:rsid w:val="00D27BAE"/>
    <w:rsid w:val="00D51375"/>
    <w:rsid w:val="00D55F7C"/>
    <w:rsid w:val="00D60634"/>
    <w:rsid w:val="00D766F2"/>
    <w:rsid w:val="00D76BE1"/>
    <w:rsid w:val="00D81F49"/>
    <w:rsid w:val="00D8414E"/>
    <w:rsid w:val="00D85CAF"/>
    <w:rsid w:val="00D91B77"/>
    <w:rsid w:val="00DB03B3"/>
    <w:rsid w:val="00DC2863"/>
    <w:rsid w:val="00DD7B40"/>
    <w:rsid w:val="00DF1E04"/>
    <w:rsid w:val="00DF50DE"/>
    <w:rsid w:val="00DF7BD1"/>
    <w:rsid w:val="00E02372"/>
    <w:rsid w:val="00E17CD0"/>
    <w:rsid w:val="00E24ABB"/>
    <w:rsid w:val="00E3034D"/>
    <w:rsid w:val="00E35E26"/>
    <w:rsid w:val="00E53E43"/>
    <w:rsid w:val="00E740DC"/>
    <w:rsid w:val="00E75708"/>
    <w:rsid w:val="00E75F6D"/>
    <w:rsid w:val="00E876BA"/>
    <w:rsid w:val="00E97A4C"/>
    <w:rsid w:val="00EA0F04"/>
    <w:rsid w:val="00EC133D"/>
    <w:rsid w:val="00EC19D7"/>
    <w:rsid w:val="00EC26F3"/>
    <w:rsid w:val="00ED59D6"/>
    <w:rsid w:val="00EE0B24"/>
    <w:rsid w:val="00EE3C8A"/>
    <w:rsid w:val="00EE7725"/>
    <w:rsid w:val="00EF621C"/>
    <w:rsid w:val="00F00C96"/>
    <w:rsid w:val="00F047C8"/>
    <w:rsid w:val="00F055F1"/>
    <w:rsid w:val="00F15B54"/>
    <w:rsid w:val="00F41A0E"/>
    <w:rsid w:val="00F43DD4"/>
    <w:rsid w:val="00F52D6C"/>
    <w:rsid w:val="00F5314C"/>
    <w:rsid w:val="00F54C6E"/>
    <w:rsid w:val="00F8245B"/>
    <w:rsid w:val="00F833A1"/>
    <w:rsid w:val="00FA78B2"/>
    <w:rsid w:val="00FC677E"/>
    <w:rsid w:val="00FD2745"/>
    <w:rsid w:val="00FD6065"/>
    <w:rsid w:val="12318914"/>
    <w:rsid w:val="2A8263AC"/>
    <w:rsid w:val="533778D3"/>
    <w:rsid w:val="7B23F2CA"/>
    <w:rsid w:val="7C94E543"/>
  </w:rsids>
  <m:mathPr>
    <m:mathFont m:val="Cambria Math"/>
  </m:mathPr>
  <w:themeFontLang w:val="nb-NO"/>
  <w:clrSchemeMapping w:bg1="light1" w:t1="dark1" w:bg2="light2" w:t2="dark2" w:accent1="accent1" w:accent2="accent2" w:accent3="accent3" w:accent4="accent4" w:accent5="accent5" w:accent6="accent6" w:hyperlink="hyperlink" w:followedHyperlink="followedHyperlink"/>
  <w14:docId w14:val="74786499"/>
  <w15:docId w15:val="{E19AAD17-C522-4193-B948-71E8DAC5A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644A"/>
    <w:pPr>
      <w:spacing w:after="0" w:line="276" w:lineRule="auto"/>
    </w:pPr>
    <w:rPr>
      <w:sz w:val="21"/>
    </w:rPr>
  </w:style>
  <w:style w:type="paragraph" w:styleId="Heading1">
    <w:name w:val="heading 1"/>
    <w:basedOn w:val="Normal"/>
    <w:next w:val="Normal"/>
    <w:link w:val="Overskrift1Tegn"/>
    <w:qFormat/>
    <w:rsid w:val="00E03C31"/>
    <w:pPr>
      <w:keepNext/>
      <w:keepLines/>
      <w:numPr>
        <w:numId w:val="13"/>
      </w:numPr>
      <w:spacing w:before="240" w:after="240"/>
      <w:outlineLvl w:val="0"/>
    </w:pPr>
    <w:rPr>
      <w:rFonts w:asciiTheme="majorHAnsi" w:eastAsiaTheme="majorEastAsia" w:hAnsiTheme="majorHAnsi" w:cstheme="majorBidi"/>
      <w:b/>
      <w:color w:val="000000" w:themeColor="text2"/>
      <w:sz w:val="30"/>
      <w:szCs w:val="30"/>
    </w:rPr>
  </w:style>
  <w:style w:type="paragraph" w:styleId="Heading2">
    <w:name w:val="heading 2"/>
    <w:basedOn w:val="Normal"/>
    <w:next w:val="Normal"/>
    <w:link w:val="Overskrift2Tegn"/>
    <w:unhideWhenUsed/>
    <w:qFormat/>
    <w:rsid w:val="007C17BF"/>
    <w:pPr>
      <w:keepNext/>
      <w:keepLines/>
      <w:numPr>
        <w:numId w:val="14"/>
      </w:numPr>
      <w:spacing w:line="240" w:lineRule="auto"/>
      <w:outlineLvl w:val="1"/>
    </w:pPr>
    <w:rPr>
      <w:rFonts w:asciiTheme="majorHAnsi" w:eastAsiaTheme="majorEastAsia" w:hAnsiTheme="majorHAnsi" w:cstheme="majorBidi"/>
      <w:b/>
      <w:color w:val="000000" w:themeColor="text2"/>
      <w:sz w:val="24"/>
      <w:szCs w:val="24"/>
    </w:rPr>
  </w:style>
  <w:style w:type="paragraph" w:styleId="Heading3">
    <w:name w:val="heading 3"/>
    <w:basedOn w:val="Normal"/>
    <w:next w:val="Normal"/>
    <w:link w:val="Overskrift3Tegn"/>
    <w:unhideWhenUsed/>
    <w:qFormat/>
    <w:rsid w:val="00D461E2"/>
    <w:pPr>
      <w:keepNext/>
      <w:keepLines/>
      <w:numPr>
        <w:numId w:val="15"/>
      </w:numPr>
      <w:outlineLvl w:val="2"/>
    </w:pPr>
    <w:rPr>
      <w:rFonts w:asciiTheme="majorHAnsi" w:eastAsiaTheme="majorEastAsia" w:hAnsiTheme="majorHAnsi" w:cstheme="majorBidi"/>
      <w:b/>
      <w:color w:val="000000" w:themeColor="text2"/>
      <w:szCs w:val="21"/>
      <w:lang w:val="en-US"/>
    </w:rPr>
  </w:style>
  <w:style w:type="paragraph" w:styleId="Heading4">
    <w:name w:val="heading 4"/>
    <w:basedOn w:val="Normal"/>
    <w:next w:val="Normal"/>
    <w:link w:val="Overskrift4Tegn"/>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Heading5">
    <w:name w:val="heading 5"/>
    <w:basedOn w:val="Normal"/>
    <w:next w:val="Normal"/>
    <w:link w:val="Overskrift5Tegn"/>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Heading6">
    <w:name w:val="heading 6"/>
    <w:basedOn w:val="Normal"/>
    <w:next w:val="Normal"/>
    <w:link w:val="Overskrift6Tegn"/>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Heading7">
    <w:name w:val="heading 7"/>
    <w:basedOn w:val="Normal"/>
    <w:next w:val="Normal"/>
    <w:link w:val="Overskrift7Tegn"/>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Overskrift8Tegn"/>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Overskrift9Tegn"/>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DefaultParagraphFont"/>
    <w:link w:val="Header"/>
    <w:rsid w:val="001355F6"/>
    <w:rPr>
      <w:b/>
      <w:sz w:val="13"/>
    </w:rPr>
  </w:style>
  <w:style w:type="paragraph" w:styleId="Footer">
    <w:name w:val="footer"/>
    <w:basedOn w:val="Normal"/>
    <w:link w:val="BunntekstTegn"/>
    <w:unhideWhenUsed/>
    <w:rsid w:val="00B552CB"/>
    <w:pPr>
      <w:tabs>
        <w:tab w:val="left" w:pos="2552"/>
        <w:tab w:val="left" w:pos="4820"/>
      </w:tabs>
      <w:spacing w:line="264" w:lineRule="auto"/>
    </w:pPr>
    <w:rPr>
      <w:sz w:val="14"/>
    </w:rPr>
  </w:style>
  <w:style w:type="character" w:customStyle="1" w:styleId="BunntekstTegn">
    <w:name w:val="Bunntekst Tegn"/>
    <w:basedOn w:val="DefaultParagraphFont"/>
    <w:link w:val="Footer"/>
    <w:rsid w:val="00B552CB"/>
    <w:rPr>
      <w:sz w:val="14"/>
    </w:rPr>
  </w:style>
  <w:style w:type="table" w:styleId="TableGrid">
    <w:name w:val="Table Grid"/>
    <w:basedOn w:val="TableNorma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DefaultParagraphFont"/>
    <w:link w:val="Heading1"/>
    <w:rsid w:val="00E03C31"/>
    <w:rPr>
      <w:rFonts w:asciiTheme="majorHAnsi" w:eastAsiaTheme="majorEastAsia" w:hAnsiTheme="majorHAnsi" w:cstheme="majorBidi"/>
      <w:b/>
      <w:color w:val="000000" w:themeColor="text2"/>
      <w:sz w:val="30"/>
      <w:szCs w:val="30"/>
    </w:rPr>
  </w:style>
  <w:style w:type="character" w:styleId="Emphasis">
    <w:name w:val="Emphasis"/>
    <w:basedOn w:val="DefaultParagraphFont"/>
    <w:uiPriority w:val="20"/>
    <w:qFormat/>
    <w:rsid w:val="00E03C31"/>
    <w:rPr>
      <w:i/>
      <w:iCs/>
    </w:rPr>
  </w:style>
  <w:style w:type="character" w:customStyle="1" w:styleId="Overskrift2Tegn">
    <w:name w:val="Overskrift 2 Tegn"/>
    <w:basedOn w:val="DefaultParagraphFont"/>
    <w:link w:val="Heading2"/>
    <w:uiPriority w:val="9"/>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DefaultParagraphFont"/>
    <w:link w:val="Heading3"/>
    <w:uiPriority w:val="9"/>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DefaultParagraphFont"/>
    <w:link w:val="Heading4"/>
    <w:uiPriority w:val="9"/>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DefaultParagraphFont"/>
    <w:link w:val="Heading5"/>
    <w:uiPriority w:val="9"/>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DefaultParagraphFont"/>
    <w:link w:val="Heading6"/>
    <w:uiPriority w:val="9"/>
    <w:rsid w:val="007D73FF"/>
    <w:rPr>
      <w:rFonts w:asciiTheme="majorHAnsi" w:eastAsiaTheme="majorEastAsia" w:hAnsiTheme="majorHAnsi" w:cstheme="majorBidi"/>
      <w:b/>
      <w:color w:val="000000" w:themeColor="text2"/>
      <w:sz w:val="13"/>
      <w:szCs w:val="13"/>
    </w:rPr>
  </w:style>
  <w:style w:type="character" w:styleId="Hyperlink">
    <w:name w:val="Hyperlink"/>
    <w:basedOn w:val="DefaultParagraphFont"/>
    <w:uiPriority w:val="99"/>
    <w:unhideWhenUsed/>
    <w:rsid w:val="007D73FF"/>
    <w:rPr>
      <w:color w:val="147E88" w:themeColor="hyperlink"/>
      <w:u w:val="single"/>
    </w:rPr>
  </w:style>
  <w:style w:type="character" w:customStyle="1" w:styleId="Bunntekstbold">
    <w:name w:val="Bunntekst bold"/>
    <w:basedOn w:val="DefaultParagraphFont"/>
    <w:uiPriority w:val="1"/>
    <w:qFormat/>
    <w:rsid w:val="007D73FF"/>
    <w:rPr>
      <w:b/>
      <w:sz w:val="13"/>
    </w:rPr>
  </w:style>
  <w:style w:type="paragraph" w:styleId="ListParagraph">
    <w:name w:val="List Paragraph"/>
    <w:basedOn w:val="Normal"/>
    <w:uiPriority w:val="34"/>
    <w:qFormat/>
    <w:rsid w:val="00D2760F"/>
    <w:pPr>
      <w:numPr>
        <w:numId w:val="3"/>
      </w:numPr>
      <w:ind w:left="227" w:hanging="227"/>
      <w:contextualSpacing/>
    </w:pPr>
  </w:style>
  <w:style w:type="paragraph" w:styleId="NoSpacing">
    <w:name w:val="No Spacing"/>
    <w:uiPriority w:val="1"/>
    <w:qFormat/>
    <w:rsid w:val="00A125BB"/>
    <w:pPr>
      <w:spacing w:after="0" w:line="240" w:lineRule="auto"/>
    </w:pPr>
  </w:style>
  <w:style w:type="character" w:customStyle="1" w:styleId="Overskrift7Tegn">
    <w:name w:val="Overskrift 7 Tegn"/>
    <w:basedOn w:val="DefaultParagraphFont"/>
    <w:link w:val="Heading7"/>
    <w:rsid w:val="00B36D4C"/>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DefaultParagraphFont"/>
    <w:link w:val="Heading8"/>
    <w:rsid w:val="00B36D4C"/>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DefaultParagraphFont"/>
    <w:link w:val="Heading9"/>
    <w:rsid w:val="00B36D4C"/>
    <w:rPr>
      <w:rFonts w:asciiTheme="majorHAnsi" w:eastAsiaTheme="majorEastAsia" w:hAnsiTheme="majorHAnsi" w:cstheme="majorBidi"/>
      <w:i/>
      <w:iCs/>
      <w:color w:val="404040" w:themeColor="text1" w:themeTint="BF"/>
      <w:sz w:val="20"/>
      <w:szCs w:val="20"/>
    </w:rPr>
  </w:style>
  <w:style w:type="character" w:styleId="PageNumber">
    <w:name w:val="page number"/>
    <w:basedOn w:val="DefaultParagraphFont"/>
    <w:semiHidden/>
    <w:rsid w:val="00547575"/>
  </w:style>
  <w:style w:type="paragraph" w:styleId="BodyTextIndent">
    <w:name w:val="Body Text Indent"/>
    <w:basedOn w:val="Normal"/>
    <w:link w:val="BrdtekstinnrykkTegn"/>
    <w:semiHidden/>
    <w:rsid w:val="00547575"/>
    <w:pPr>
      <w:spacing w:line="240" w:lineRule="auto"/>
      <w:ind w:left="1418" w:hanging="709"/>
    </w:pPr>
    <w:rPr>
      <w:rFonts w:ascii="Arial" w:eastAsia="Times New Roman" w:hAnsi="Arial" w:cs="Times New Roman"/>
      <w:szCs w:val="20"/>
      <w:lang w:eastAsia="nb-NO"/>
    </w:rPr>
  </w:style>
  <w:style w:type="character" w:customStyle="1" w:styleId="BrdtekstinnrykkTegn">
    <w:name w:val="Brødtekstinnrykk Tegn"/>
    <w:basedOn w:val="DefaultParagraphFont"/>
    <w:link w:val="BodyTextIndent"/>
    <w:semiHidden/>
    <w:rsid w:val="00547575"/>
    <w:rPr>
      <w:rFonts w:ascii="Arial" w:eastAsia="Times New Roman" w:hAnsi="Arial" w:cs="Times New Roman"/>
      <w:sz w:val="21"/>
      <w:szCs w:val="20"/>
      <w:lang w:eastAsia="nb-NO"/>
    </w:rPr>
  </w:style>
  <w:style w:type="paragraph" w:styleId="BodyTextIndent2">
    <w:name w:val="Body Text Indent 2"/>
    <w:basedOn w:val="Normal"/>
    <w:link w:val="Brdtekstinnrykk2Tegn"/>
    <w:semiHidden/>
    <w:rsid w:val="00547575"/>
    <w:pPr>
      <w:spacing w:line="240" w:lineRule="auto"/>
      <w:ind w:left="708" w:hanging="708"/>
    </w:pPr>
    <w:rPr>
      <w:rFonts w:ascii="Arial" w:eastAsia="Times New Roman" w:hAnsi="Arial" w:cs="Times New Roman"/>
      <w:szCs w:val="20"/>
      <w:lang w:eastAsia="nb-NO"/>
    </w:rPr>
  </w:style>
  <w:style w:type="character" w:customStyle="1" w:styleId="Brdtekstinnrykk2Tegn">
    <w:name w:val="Brødtekstinnrykk 2 Tegn"/>
    <w:basedOn w:val="DefaultParagraphFont"/>
    <w:link w:val="BodyTextIndent2"/>
    <w:semiHidden/>
    <w:rsid w:val="00547575"/>
    <w:rPr>
      <w:rFonts w:ascii="Arial" w:eastAsia="Times New Roman" w:hAnsi="Arial" w:cs="Times New Roman"/>
      <w:sz w:val="21"/>
      <w:szCs w:val="20"/>
      <w:lang w:eastAsia="nb-NO"/>
    </w:rPr>
  </w:style>
  <w:style w:type="paragraph" w:styleId="BodyTextIndent3">
    <w:name w:val="Body Text Indent 3"/>
    <w:basedOn w:val="Normal"/>
    <w:link w:val="Brdtekstinnrykk3Tegn"/>
    <w:semiHidden/>
    <w:rsid w:val="00547575"/>
    <w:pPr>
      <w:spacing w:line="240" w:lineRule="auto"/>
      <w:ind w:left="708" w:hanging="708"/>
    </w:pPr>
    <w:rPr>
      <w:rFonts w:ascii="Arial" w:eastAsia="Times New Roman" w:hAnsi="Arial" w:cs="Times New Roman"/>
      <w:b/>
      <w:szCs w:val="20"/>
      <w:lang w:eastAsia="nb-NO"/>
    </w:rPr>
  </w:style>
  <w:style w:type="character" w:customStyle="1" w:styleId="Brdtekstinnrykk3Tegn">
    <w:name w:val="Brødtekstinnrykk 3 Tegn"/>
    <w:basedOn w:val="DefaultParagraphFont"/>
    <w:link w:val="BodyTextIndent3"/>
    <w:semiHidden/>
    <w:rsid w:val="00547575"/>
    <w:rPr>
      <w:rFonts w:ascii="Arial" w:eastAsia="Times New Roman" w:hAnsi="Arial" w:cs="Times New Roman"/>
      <w:b/>
      <w:sz w:val="21"/>
      <w:szCs w:val="20"/>
      <w:lang w:eastAsia="nb-NO"/>
    </w:rPr>
  </w:style>
  <w:style w:type="paragraph" w:styleId="BalloonText">
    <w:name w:val="Balloon Text"/>
    <w:basedOn w:val="Normal"/>
    <w:link w:val="BobletekstTegn"/>
    <w:semiHidden/>
    <w:rsid w:val="00547575"/>
    <w:pPr>
      <w:spacing w:line="240" w:lineRule="auto"/>
    </w:pPr>
    <w:rPr>
      <w:rFonts w:ascii="Tahoma" w:eastAsia="Times New Roman" w:hAnsi="Tahoma" w:cs="Tahoma"/>
      <w:sz w:val="16"/>
      <w:szCs w:val="16"/>
      <w:lang w:eastAsia="nb-NO"/>
    </w:rPr>
  </w:style>
  <w:style w:type="character" w:customStyle="1" w:styleId="BobletekstTegn">
    <w:name w:val="Bobletekst Tegn"/>
    <w:basedOn w:val="DefaultParagraphFont"/>
    <w:link w:val="BalloonText"/>
    <w:semiHidden/>
    <w:rsid w:val="00547575"/>
    <w:rPr>
      <w:rFonts w:ascii="Tahoma" w:eastAsia="Times New Roman" w:hAnsi="Tahoma" w:cs="Tahoma"/>
      <w:sz w:val="16"/>
      <w:szCs w:val="16"/>
      <w:lang w:eastAsia="nb-NO"/>
    </w:rPr>
  </w:style>
  <w:style w:type="paragraph" w:styleId="BodyText2">
    <w:name w:val="Body Text 2"/>
    <w:basedOn w:val="Normal"/>
    <w:link w:val="Brdtekst2Tegn"/>
    <w:semiHidden/>
    <w:rsid w:val="00547575"/>
    <w:pPr>
      <w:spacing w:after="120" w:line="480" w:lineRule="auto"/>
    </w:pPr>
    <w:rPr>
      <w:rFonts w:ascii="Arial" w:eastAsia="Times New Roman" w:hAnsi="Arial" w:cs="Times New Roman"/>
      <w:szCs w:val="20"/>
      <w:lang w:eastAsia="nb-NO"/>
    </w:rPr>
  </w:style>
  <w:style w:type="character" w:customStyle="1" w:styleId="Brdtekst2Tegn">
    <w:name w:val="Brødtekst 2 Tegn"/>
    <w:basedOn w:val="DefaultParagraphFont"/>
    <w:link w:val="BodyText2"/>
    <w:semiHidden/>
    <w:rsid w:val="00547575"/>
    <w:rPr>
      <w:rFonts w:ascii="Arial" w:eastAsia="Times New Roman" w:hAnsi="Arial" w:cs="Times New Roman"/>
      <w:sz w:val="21"/>
      <w:szCs w:val="20"/>
      <w:lang w:eastAsia="nb-NO"/>
    </w:rPr>
  </w:style>
  <w:style w:type="paragraph" w:styleId="ListBullet">
    <w:name w:val="List Bullet"/>
    <w:basedOn w:val="Normal"/>
    <w:semiHidden/>
    <w:rsid w:val="00547575"/>
    <w:pPr>
      <w:numPr>
        <w:numId w:val="17"/>
      </w:numPr>
      <w:spacing w:line="240" w:lineRule="auto"/>
    </w:pPr>
    <w:rPr>
      <w:rFonts w:ascii="Arial" w:eastAsia="Times New Roman" w:hAnsi="Arial" w:cs="Times New Roman"/>
      <w:szCs w:val="20"/>
      <w:lang w:eastAsia="nb-NO"/>
    </w:rPr>
  </w:style>
  <w:style w:type="paragraph" w:customStyle="1" w:styleId="Stil1">
    <w:name w:val="Stil1"/>
    <w:basedOn w:val="Normal"/>
    <w:rsid w:val="00547575"/>
    <w:pPr>
      <w:spacing w:line="240" w:lineRule="auto"/>
    </w:pPr>
    <w:rPr>
      <w:rFonts w:ascii="New Century Schlbk" w:eastAsia="Times New Roman" w:hAnsi="New Century Schlbk" w:cs="Times New Roman"/>
      <w:szCs w:val="20"/>
      <w:lang w:eastAsia="nb-NO"/>
    </w:rPr>
  </w:style>
  <w:style w:type="paragraph" w:styleId="List">
    <w:name w:val="List"/>
    <w:basedOn w:val="Normal"/>
    <w:semiHidden/>
    <w:rsid w:val="00547575"/>
    <w:pPr>
      <w:spacing w:line="240" w:lineRule="auto"/>
      <w:ind w:left="283" w:hanging="283"/>
    </w:pPr>
    <w:rPr>
      <w:rFonts w:ascii="Arial" w:eastAsia="Times New Roman" w:hAnsi="Arial" w:cs="Times New Roman"/>
      <w:szCs w:val="24"/>
      <w:lang w:eastAsia="nb-NO"/>
    </w:rPr>
  </w:style>
  <w:style w:type="paragraph" w:styleId="List2">
    <w:name w:val="List 2"/>
    <w:basedOn w:val="Normal"/>
    <w:semiHidden/>
    <w:rsid w:val="00547575"/>
    <w:pPr>
      <w:spacing w:line="240" w:lineRule="auto"/>
      <w:ind w:left="566" w:hanging="283"/>
    </w:pPr>
    <w:rPr>
      <w:rFonts w:ascii="Arial" w:eastAsia="Times New Roman" w:hAnsi="Arial" w:cs="Times New Roman"/>
      <w:szCs w:val="24"/>
      <w:lang w:eastAsia="nb-NO"/>
    </w:rPr>
  </w:style>
  <w:style w:type="paragraph" w:styleId="List3">
    <w:name w:val="List 3"/>
    <w:basedOn w:val="Normal"/>
    <w:semiHidden/>
    <w:rsid w:val="00547575"/>
    <w:pPr>
      <w:spacing w:line="240" w:lineRule="auto"/>
      <w:ind w:left="849" w:hanging="283"/>
    </w:pPr>
    <w:rPr>
      <w:rFonts w:ascii="Arial" w:eastAsia="Times New Roman" w:hAnsi="Arial" w:cs="Times New Roman"/>
      <w:szCs w:val="24"/>
      <w:lang w:eastAsia="nb-NO"/>
    </w:rPr>
  </w:style>
  <w:style w:type="paragraph" w:styleId="List4">
    <w:name w:val="List 4"/>
    <w:basedOn w:val="Normal"/>
    <w:semiHidden/>
    <w:rsid w:val="00547575"/>
    <w:pPr>
      <w:spacing w:line="240" w:lineRule="auto"/>
      <w:ind w:left="1132" w:hanging="283"/>
    </w:pPr>
    <w:rPr>
      <w:rFonts w:ascii="Arial" w:eastAsia="Times New Roman" w:hAnsi="Arial" w:cs="Times New Roman"/>
      <w:szCs w:val="24"/>
      <w:lang w:eastAsia="nb-NO"/>
    </w:rPr>
  </w:style>
  <w:style w:type="paragraph" w:styleId="ListContinue3">
    <w:name w:val="List Continue 3"/>
    <w:basedOn w:val="Normal"/>
    <w:semiHidden/>
    <w:rsid w:val="00547575"/>
    <w:pPr>
      <w:spacing w:after="120" w:line="240" w:lineRule="auto"/>
      <w:ind w:left="849"/>
    </w:pPr>
    <w:rPr>
      <w:rFonts w:ascii="Arial" w:eastAsia="Times New Roman" w:hAnsi="Arial" w:cs="Times New Roman"/>
      <w:szCs w:val="24"/>
      <w:lang w:eastAsia="nb-NO"/>
    </w:rPr>
  </w:style>
  <w:style w:type="paragraph" w:styleId="BodyText">
    <w:name w:val="Body Text"/>
    <w:basedOn w:val="Normal"/>
    <w:link w:val="BrdtekstTegn"/>
    <w:semiHidden/>
    <w:rsid w:val="00547575"/>
    <w:pPr>
      <w:spacing w:after="120" w:line="240" w:lineRule="auto"/>
    </w:pPr>
    <w:rPr>
      <w:rFonts w:ascii="Arial" w:eastAsia="Times New Roman" w:hAnsi="Arial" w:cs="Times New Roman"/>
      <w:szCs w:val="20"/>
      <w:lang w:eastAsia="nb-NO"/>
    </w:rPr>
  </w:style>
  <w:style w:type="character" w:customStyle="1" w:styleId="BrdtekstTegn">
    <w:name w:val="Brødtekst Tegn"/>
    <w:basedOn w:val="DefaultParagraphFont"/>
    <w:link w:val="BodyText"/>
    <w:semiHidden/>
    <w:rsid w:val="00547575"/>
    <w:rPr>
      <w:rFonts w:ascii="Arial" w:eastAsia="Times New Roman" w:hAnsi="Arial" w:cs="Times New Roman"/>
      <w:sz w:val="21"/>
      <w:szCs w:val="20"/>
      <w:lang w:eastAsia="nb-NO"/>
    </w:rPr>
  </w:style>
  <w:style w:type="paragraph" w:styleId="TOC1">
    <w:name w:val="toc 1"/>
    <w:basedOn w:val="Normal"/>
    <w:next w:val="Normal"/>
    <w:autoRedefine/>
    <w:uiPriority w:val="39"/>
    <w:rsid w:val="00547575"/>
    <w:pPr>
      <w:tabs>
        <w:tab w:val="left" w:pos="567"/>
        <w:tab w:val="right" w:leader="dot" w:pos="9214"/>
      </w:tabs>
      <w:spacing w:line="240" w:lineRule="auto"/>
    </w:pPr>
    <w:rPr>
      <w:rFonts w:ascii="Arial" w:eastAsia="Times New Roman" w:hAnsi="Arial" w:cs="Times New Roman"/>
      <w:noProof/>
      <w:szCs w:val="20"/>
      <w:lang w:eastAsia="nb-NO"/>
    </w:rPr>
  </w:style>
  <w:style w:type="paragraph" w:styleId="TOC2">
    <w:name w:val="toc 2"/>
    <w:basedOn w:val="Normal"/>
    <w:next w:val="Normal"/>
    <w:autoRedefine/>
    <w:uiPriority w:val="39"/>
    <w:rsid w:val="00547575"/>
    <w:pPr>
      <w:tabs>
        <w:tab w:val="left" w:pos="567"/>
        <w:tab w:val="right" w:leader="dot" w:pos="9204"/>
      </w:tabs>
      <w:spacing w:line="240" w:lineRule="auto"/>
    </w:pPr>
    <w:rPr>
      <w:rFonts w:ascii="Arial" w:eastAsia="Times New Roman" w:hAnsi="Arial" w:cs="Times New Roman"/>
      <w:szCs w:val="20"/>
      <w:lang w:eastAsia="nb-NO"/>
    </w:rPr>
  </w:style>
  <w:style w:type="paragraph" w:styleId="TOC3">
    <w:name w:val="toc 3"/>
    <w:basedOn w:val="Normal"/>
    <w:next w:val="Normal"/>
    <w:autoRedefine/>
    <w:uiPriority w:val="39"/>
    <w:rsid w:val="00547575"/>
    <w:pPr>
      <w:spacing w:line="240" w:lineRule="auto"/>
      <w:ind w:left="480"/>
    </w:pPr>
    <w:rPr>
      <w:rFonts w:ascii="Arial" w:eastAsia="Times New Roman" w:hAnsi="Arial" w:cs="Times New Roman"/>
      <w:szCs w:val="20"/>
      <w:lang w:eastAsia="nb-NO"/>
    </w:rPr>
  </w:style>
  <w:style w:type="paragraph" w:styleId="TOC4">
    <w:name w:val="toc 4"/>
    <w:basedOn w:val="Normal"/>
    <w:next w:val="Normal"/>
    <w:autoRedefine/>
    <w:semiHidden/>
    <w:rsid w:val="00547575"/>
    <w:pPr>
      <w:spacing w:line="240" w:lineRule="auto"/>
      <w:ind w:left="720"/>
    </w:pPr>
    <w:rPr>
      <w:rFonts w:ascii="Arial" w:eastAsia="Times New Roman" w:hAnsi="Arial" w:cs="Times New Roman"/>
      <w:szCs w:val="20"/>
      <w:lang w:eastAsia="nb-NO"/>
    </w:rPr>
  </w:style>
  <w:style w:type="paragraph" w:styleId="TOC5">
    <w:name w:val="toc 5"/>
    <w:basedOn w:val="Normal"/>
    <w:next w:val="Normal"/>
    <w:autoRedefine/>
    <w:semiHidden/>
    <w:rsid w:val="00547575"/>
    <w:pPr>
      <w:spacing w:line="240" w:lineRule="auto"/>
      <w:ind w:left="960"/>
    </w:pPr>
    <w:rPr>
      <w:rFonts w:ascii="Arial" w:eastAsia="Times New Roman" w:hAnsi="Arial" w:cs="Times New Roman"/>
      <w:szCs w:val="20"/>
      <w:lang w:eastAsia="nb-NO"/>
    </w:rPr>
  </w:style>
  <w:style w:type="paragraph" w:styleId="TOC6">
    <w:name w:val="toc 6"/>
    <w:basedOn w:val="Normal"/>
    <w:next w:val="Normal"/>
    <w:autoRedefine/>
    <w:semiHidden/>
    <w:rsid w:val="00547575"/>
    <w:pPr>
      <w:spacing w:line="240" w:lineRule="auto"/>
      <w:ind w:left="1200"/>
    </w:pPr>
    <w:rPr>
      <w:rFonts w:ascii="Arial" w:eastAsia="Times New Roman" w:hAnsi="Arial" w:cs="Times New Roman"/>
      <w:szCs w:val="20"/>
      <w:lang w:eastAsia="nb-NO"/>
    </w:rPr>
  </w:style>
  <w:style w:type="paragraph" w:styleId="TOC7">
    <w:name w:val="toc 7"/>
    <w:basedOn w:val="Normal"/>
    <w:next w:val="Normal"/>
    <w:autoRedefine/>
    <w:semiHidden/>
    <w:rsid w:val="00547575"/>
    <w:pPr>
      <w:spacing w:line="240" w:lineRule="auto"/>
      <w:ind w:left="1440"/>
    </w:pPr>
    <w:rPr>
      <w:rFonts w:ascii="Arial" w:eastAsia="Times New Roman" w:hAnsi="Arial" w:cs="Times New Roman"/>
      <w:szCs w:val="20"/>
      <w:lang w:eastAsia="nb-NO"/>
    </w:rPr>
  </w:style>
  <w:style w:type="paragraph" w:styleId="TOC8">
    <w:name w:val="toc 8"/>
    <w:basedOn w:val="Normal"/>
    <w:next w:val="Normal"/>
    <w:autoRedefine/>
    <w:semiHidden/>
    <w:rsid w:val="00547575"/>
    <w:pPr>
      <w:spacing w:line="240" w:lineRule="auto"/>
      <w:ind w:left="1680"/>
    </w:pPr>
    <w:rPr>
      <w:rFonts w:ascii="Arial" w:eastAsia="Times New Roman" w:hAnsi="Arial" w:cs="Times New Roman"/>
      <w:szCs w:val="20"/>
      <w:lang w:eastAsia="nb-NO"/>
    </w:rPr>
  </w:style>
  <w:style w:type="paragraph" w:styleId="TOC9">
    <w:name w:val="toc 9"/>
    <w:basedOn w:val="Normal"/>
    <w:next w:val="Normal"/>
    <w:autoRedefine/>
    <w:semiHidden/>
    <w:rsid w:val="00547575"/>
    <w:pPr>
      <w:spacing w:line="240" w:lineRule="auto"/>
      <w:ind w:left="1920"/>
    </w:pPr>
    <w:rPr>
      <w:rFonts w:ascii="Arial" w:eastAsia="Times New Roman" w:hAnsi="Arial" w:cs="Times New Roman"/>
      <w:szCs w:val="20"/>
      <w:lang w:eastAsia="nb-NO"/>
    </w:rPr>
  </w:style>
  <w:style w:type="paragraph" w:styleId="ListNumber">
    <w:name w:val="List Number"/>
    <w:basedOn w:val="Normal"/>
    <w:next w:val="Normal"/>
    <w:semiHidden/>
    <w:rsid w:val="00547575"/>
    <w:pPr>
      <w:numPr>
        <w:numId w:val="18"/>
      </w:numPr>
      <w:spacing w:before="60" w:after="60" w:line="240" w:lineRule="auto"/>
    </w:pPr>
    <w:rPr>
      <w:rFonts w:ascii="Arial" w:eastAsia="Times New Roman" w:hAnsi="Arial" w:cs="Times New Roman"/>
      <w:szCs w:val="20"/>
      <w:lang w:eastAsia="nb-NO"/>
    </w:rPr>
  </w:style>
  <w:style w:type="paragraph" w:styleId="ListNumber5">
    <w:name w:val="List Number 5"/>
    <w:basedOn w:val="Normal"/>
    <w:semiHidden/>
    <w:rsid w:val="00547575"/>
    <w:pPr>
      <w:widowControl w:val="0"/>
      <w:spacing w:before="60" w:after="60" w:line="240" w:lineRule="auto"/>
      <w:ind w:left="432" w:hanging="432"/>
    </w:pPr>
    <w:rPr>
      <w:rFonts w:ascii="Arial" w:eastAsia="Times New Roman" w:hAnsi="Arial" w:cs="Times New Roman"/>
      <w:szCs w:val="20"/>
      <w:lang w:eastAsia="nb-NO"/>
    </w:rPr>
  </w:style>
  <w:style w:type="paragraph" w:styleId="BodyText3">
    <w:name w:val="Body Text 3"/>
    <w:basedOn w:val="Normal"/>
    <w:link w:val="Brdtekst3Tegn"/>
    <w:semiHidden/>
    <w:rsid w:val="00547575"/>
    <w:pPr>
      <w:spacing w:line="240" w:lineRule="auto"/>
      <w:jc w:val="both"/>
    </w:pPr>
    <w:rPr>
      <w:rFonts w:ascii="Arial" w:eastAsia="Times New Roman" w:hAnsi="Arial" w:cs="Times New Roman"/>
      <w:szCs w:val="20"/>
      <w:lang w:eastAsia="nb-NO"/>
    </w:rPr>
  </w:style>
  <w:style w:type="character" w:customStyle="1" w:styleId="Brdtekst3Tegn">
    <w:name w:val="Brødtekst 3 Tegn"/>
    <w:basedOn w:val="DefaultParagraphFont"/>
    <w:link w:val="BodyText3"/>
    <w:semiHidden/>
    <w:rsid w:val="00547575"/>
    <w:rPr>
      <w:rFonts w:ascii="Arial" w:eastAsia="Times New Roman" w:hAnsi="Arial" w:cs="Times New Roman"/>
      <w:sz w:val="21"/>
      <w:szCs w:val="20"/>
      <w:lang w:eastAsia="nb-NO"/>
    </w:rPr>
  </w:style>
  <w:style w:type="paragraph" w:styleId="Subtitle">
    <w:name w:val="Subtitle"/>
    <w:basedOn w:val="Normal"/>
    <w:link w:val="UndertittelTegn"/>
    <w:qFormat/>
    <w:rsid w:val="00547575"/>
    <w:pPr>
      <w:spacing w:line="240" w:lineRule="auto"/>
      <w:jc w:val="center"/>
    </w:pPr>
    <w:rPr>
      <w:rFonts w:ascii="Arial" w:eastAsia="Times New Roman" w:hAnsi="Arial" w:cs="Times New Roman"/>
      <w:b/>
      <w:bCs/>
      <w:szCs w:val="20"/>
      <w:lang w:eastAsia="nb-NO"/>
    </w:rPr>
  </w:style>
  <w:style w:type="character" w:customStyle="1" w:styleId="UndertittelTegn">
    <w:name w:val="Undertittel Tegn"/>
    <w:basedOn w:val="DefaultParagraphFont"/>
    <w:link w:val="Subtitle"/>
    <w:rsid w:val="00547575"/>
    <w:rPr>
      <w:rFonts w:ascii="Arial" w:eastAsia="Times New Roman" w:hAnsi="Arial" w:cs="Times New Roman"/>
      <w:b/>
      <w:bCs/>
      <w:sz w:val="21"/>
      <w:szCs w:val="20"/>
      <w:lang w:eastAsia="nb-NO"/>
    </w:rPr>
  </w:style>
  <w:style w:type="paragraph" w:styleId="Title">
    <w:name w:val="Title"/>
    <w:basedOn w:val="Normal"/>
    <w:next w:val="Normal"/>
    <w:link w:val="TittelTegn"/>
    <w:autoRedefine/>
    <w:qFormat/>
    <w:rsid w:val="00547575"/>
    <w:pPr>
      <w:keepNext/>
      <w:spacing w:line="240" w:lineRule="auto"/>
      <w:jc w:val="center"/>
      <w:outlineLvl w:val="0"/>
    </w:pPr>
    <w:rPr>
      <w:rFonts w:ascii="Arial" w:eastAsia="Times New Roman" w:hAnsi="Arial" w:cs="Times New Roman"/>
      <w:b/>
      <w:caps/>
      <w:sz w:val="28"/>
      <w:szCs w:val="20"/>
      <w:lang w:eastAsia="nb-NO"/>
    </w:rPr>
  </w:style>
  <w:style w:type="character" w:customStyle="1" w:styleId="TittelTegn">
    <w:name w:val="Tittel Tegn"/>
    <w:basedOn w:val="DefaultParagraphFont"/>
    <w:link w:val="Title"/>
    <w:rsid w:val="00547575"/>
    <w:rPr>
      <w:rFonts w:ascii="Arial" w:eastAsia="Times New Roman" w:hAnsi="Arial" w:cs="Times New Roman"/>
      <w:b/>
      <w:caps/>
      <w:sz w:val="28"/>
      <w:szCs w:val="20"/>
      <w:lang w:eastAsia="nb-NO"/>
    </w:rPr>
  </w:style>
  <w:style w:type="character" w:styleId="FollowedHyperlink">
    <w:name w:val="FollowedHyperlink"/>
    <w:basedOn w:val="DefaultParagraphFont"/>
    <w:semiHidden/>
    <w:rsid w:val="00547575"/>
    <w:rPr>
      <w:color w:val="800080"/>
      <w:u w:val="single"/>
    </w:rPr>
  </w:style>
  <w:style w:type="paragraph" w:styleId="FootnoteText">
    <w:name w:val="footnote text"/>
    <w:basedOn w:val="Normal"/>
    <w:link w:val="FotnotetekstTegn"/>
    <w:uiPriority w:val="99"/>
    <w:semiHidden/>
    <w:unhideWhenUsed/>
    <w:rsid w:val="00547575"/>
    <w:pPr>
      <w:spacing w:line="240" w:lineRule="auto"/>
    </w:pPr>
    <w:rPr>
      <w:rFonts w:ascii="Calibri" w:eastAsia="Calibri" w:hAnsi="Calibri" w:cs="Times New Roman"/>
      <w:sz w:val="20"/>
      <w:szCs w:val="20"/>
    </w:rPr>
  </w:style>
  <w:style w:type="character" w:customStyle="1" w:styleId="FotnotetekstTegn">
    <w:name w:val="Fotnotetekst Tegn"/>
    <w:basedOn w:val="DefaultParagraphFont"/>
    <w:link w:val="FootnoteText"/>
    <w:uiPriority w:val="99"/>
    <w:semiHidden/>
    <w:rsid w:val="00547575"/>
    <w:rPr>
      <w:rFonts w:ascii="Calibri" w:eastAsia="Calibri" w:hAnsi="Calibri" w:cs="Times New Roman"/>
      <w:sz w:val="20"/>
      <w:szCs w:val="20"/>
    </w:rPr>
  </w:style>
  <w:style w:type="character" w:styleId="FootnoteReference">
    <w:name w:val="footnote reference"/>
    <w:uiPriority w:val="99"/>
    <w:semiHidden/>
    <w:unhideWhenUsed/>
    <w:rsid w:val="00547575"/>
    <w:rPr>
      <w:vertAlign w:val="superscript"/>
    </w:rPr>
  </w:style>
  <w:style w:type="paragraph" w:styleId="CommentText">
    <w:name w:val="annotation text"/>
    <w:basedOn w:val="Normal"/>
    <w:link w:val="MerknadstekstTegn"/>
    <w:uiPriority w:val="99"/>
    <w:rsid w:val="00547575"/>
    <w:pPr>
      <w:spacing w:line="240" w:lineRule="auto"/>
    </w:pPr>
    <w:rPr>
      <w:rFonts w:ascii="Arial" w:eastAsia="Times New Roman" w:hAnsi="Arial" w:cs="Times New Roman"/>
      <w:sz w:val="20"/>
      <w:szCs w:val="20"/>
      <w:lang w:eastAsia="nb-NO"/>
    </w:rPr>
  </w:style>
  <w:style w:type="character" w:customStyle="1" w:styleId="MerknadstekstTegn">
    <w:name w:val="Merknadstekst Tegn"/>
    <w:basedOn w:val="DefaultParagraphFont"/>
    <w:link w:val="CommentText"/>
    <w:uiPriority w:val="99"/>
    <w:rsid w:val="00547575"/>
    <w:rPr>
      <w:rFonts w:ascii="Arial" w:eastAsia="Times New Roman" w:hAnsi="Arial" w:cs="Times New Roman"/>
      <w:sz w:val="20"/>
      <w:szCs w:val="20"/>
      <w:lang w:eastAsia="nb-NO"/>
    </w:rPr>
  </w:style>
  <w:style w:type="character" w:styleId="CommentReference">
    <w:name w:val="annotation reference"/>
    <w:basedOn w:val="DefaultParagraphFont"/>
    <w:uiPriority w:val="99"/>
    <w:semiHidden/>
    <w:unhideWhenUsed/>
    <w:rsid w:val="00547575"/>
    <w:rPr>
      <w:sz w:val="16"/>
      <w:szCs w:val="16"/>
    </w:rPr>
  </w:style>
  <w:style w:type="paragraph" w:customStyle="1" w:styleId="Overskrift">
    <w:name w:val="Overskrift"/>
    <w:basedOn w:val="Heading1"/>
    <w:link w:val="OverskriftTegn"/>
    <w:qFormat/>
    <w:rsid w:val="00547575"/>
    <w:pPr>
      <w:keepLines w:val="0"/>
      <w:numPr>
        <w:numId w:val="0"/>
      </w:numPr>
      <w:spacing w:before="0" w:after="0" w:line="240" w:lineRule="auto"/>
      <w:ind w:left="432" w:hanging="432"/>
      <w:jc w:val="center"/>
    </w:pPr>
    <w:rPr>
      <w:rFonts w:ascii="Arial" w:eastAsia="Times New Roman" w:hAnsi="Arial" w:cs="Times New Roman"/>
      <w:sz w:val="24"/>
      <w:szCs w:val="20"/>
      <w:lang w:eastAsia="nb-NO"/>
    </w:rPr>
  </w:style>
  <w:style w:type="character" w:customStyle="1" w:styleId="OverskriftTegn">
    <w:name w:val="Overskrift Tegn"/>
    <w:basedOn w:val="Overskrift1Tegn"/>
    <w:link w:val="Overskrift"/>
    <w:rsid w:val="00547575"/>
    <w:rPr>
      <w:rFonts w:ascii="Arial" w:eastAsia="Times New Roman" w:hAnsi="Arial" w:cs="Times New Roman"/>
      <w:b/>
      <w:color w:val="000000" w:themeColor="text2"/>
      <w:sz w:val="24"/>
      <w:szCs w:val="20"/>
      <w:lang w:eastAsia="nb-NO"/>
    </w:rPr>
  </w:style>
  <w:style w:type="paragraph" w:styleId="TOCHeading">
    <w:name w:val="TOC Heading"/>
    <w:basedOn w:val="Heading1"/>
    <w:next w:val="Normal"/>
    <w:uiPriority w:val="39"/>
    <w:semiHidden/>
    <w:unhideWhenUsed/>
    <w:qFormat/>
    <w:rsid w:val="00547575"/>
    <w:pPr>
      <w:numPr>
        <w:numId w:val="0"/>
      </w:numPr>
      <w:spacing w:before="480" w:after="0"/>
      <w:outlineLvl w:val="9"/>
    </w:pPr>
    <w:rPr>
      <w:bCs/>
      <w:color w:val="49ACB7" w:themeColor="accent1" w:themeShade="BF"/>
      <w:sz w:val="28"/>
      <w:szCs w:val="28"/>
      <w:lang w:eastAsia="nb-NO"/>
    </w:rPr>
  </w:style>
  <w:style w:type="paragraph" w:styleId="CommentSubject">
    <w:name w:val="annotation subject"/>
    <w:basedOn w:val="CommentText"/>
    <w:next w:val="CommentText"/>
    <w:link w:val="KommentaremneTegn"/>
    <w:uiPriority w:val="99"/>
    <w:semiHidden/>
    <w:unhideWhenUsed/>
    <w:rsid w:val="00547575"/>
    <w:rPr>
      <w:b/>
      <w:bCs/>
    </w:rPr>
  </w:style>
  <w:style w:type="character" w:customStyle="1" w:styleId="KommentaremneTegn">
    <w:name w:val="Kommentaremne Tegn"/>
    <w:basedOn w:val="MerknadstekstTegn"/>
    <w:link w:val="CommentSubject"/>
    <w:uiPriority w:val="99"/>
    <w:semiHidden/>
    <w:rsid w:val="00547575"/>
    <w:rPr>
      <w:rFonts w:ascii="Arial" w:eastAsia="Times New Roman" w:hAnsi="Arial" w:cs="Times New Roman"/>
      <w:b/>
      <w:bCs/>
      <w:sz w:val="20"/>
      <w:szCs w:val="20"/>
      <w:lang w:eastAsia="nb-NO"/>
    </w:rPr>
  </w:style>
  <w:style w:type="paragraph" w:styleId="Revision">
    <w:name w:val="Revision"/>
    <w:hidden/>
    <w:uiPriority w:val="99"/>
    <w:semiHidden/>
    <w:rsid w:val="00673D95"/>
    <w:pPr>
      <w:spacing w:after="0" w:line="240" w:lineRule="auto"/>
    </w:pPr>
    <w:rPr>
      <w:sz w:val="21"/>
    </w:rPr>
  </w:style>
  <w:style w:type="paragraph" w:customStyle="1" w:styleId="Default">
    <w:name w:val="Default"/>
    <w:rsid w:val="00653AD7"/>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mailto:support@mercell.com" TargetMode="External" /><Relationship Id="rId11" Type="http://schemas.openxmlformats.org/officeDocument/2006/relationships/header" Target="header1.xml" /><Relationship Id="rId12" Type="http://schemas.openxmlformats.org/officeDocument/2006/relationships/footer" Target="footer1.xml" /><Relationship Id="rId13" Type="http://schemas.openxmlformats.org/officeDocument/2006/relationships/header" Target="header2.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customXml" Target="../customXml/item5.xml" /><Relationship Id="rId9" Type="http://schemas.openxmlformats.org/officeDocument/2006/relationships/hyperlink" Target="http://www.mercell.co"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mso-contentType ?>
<SharedContentType xmlns="Microsoft.SharePoint.Taxonomy.ContentTypeSync" SourceId="5dd044e6-59c1-4092-a773-dbad57e1fc1e" ContentTypeId="0x010100BB7B3C87742A69499C00906994549296"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6F6D90171C5F214E9C1C06EE084791B4" ma:contentTypeVersion="46" ma:contentTypeDescription="SB Møteinnkalling" ma:contentTypeScope="" ma:versionID="757f594fd9437d7788f5f83f5478625e">
  <xsd:schema xmlns:xsd="http://www.w3.org/2001/XMLSchema" xmlns:xs="http://www.w3.org/2001/XMLSchema" xmlns:p="http://schemas.microsoft.com/office/2006/metadata/properties" xmlns:ns2="cca5f756-3ff3-4ab9-9525-12852e602e68" targetNamespace="http://schemas.microsoft.com/office/2006/metadata/properties" ma:root="true" ma:fieldsID="53b8f89d15bb1a9d3a6e055b9867353c"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99859A-0AF1-46C2-8CF6-626D81B49834}">
  <ds:schemaRefs>
    <ds:schemaRef ds:uri="Microsoft.SharePoint.Taxonomy.ContentTypeSync"/>
  </ds:schemaRefs>
</ds:datastoreItem>
</file>

<file path=customXml/itemProps2.xml><?xml version="1.0" encoding="utf-8"?>
<ds:datastoreItem xmlns:ds="http://schemas.openxmlformats.org/officeDocument/2006/customXml" ds:itemID="{7790A8F9-04DA-4729-A67C-1B4EED74CC0C}">
  <ds:schemaRefs>
    <ds:schemaRef ds:uri="http://schemas.openxmlformats.org/officeDocument/2006/bibliography"/>
  </ds:schemaRefs>
</ds:datastoreItem>
</file>

<file path=customXml/itemProps3.xml><?xml version="1.0" encoding="utf-8"?>
<ds:datastoreItem xmlns:ds="http://schemas.openxmlformats.org/officeDocument/2006/customXml" ds:itemID="{C3AA2751-1293-487D-8A59-06C51715D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4E11F1-E5FF-428A-A552-ADA35CCC4987}">
  <ds:schemaRefs>
    <ds:schemaRef ds:uri="http://schemas.microsoft.com/office/2006/metadata/properties"/>
    <ds:schemaRef ds:uri="http://schemas.microsoft.com/office/infopath/2007/PartnerControls"/>
    <ds:schemaRef ds:uri="cca5f756-3ff3-4ab9-9525-12852e602e68"/>
  </ds:schemaRefs>
</ds:datastoreItem>
</file>

<file path=customXml/itemProps5.xml><?xml version="1.0" encoding="utf-8"?>
<ds:datastoreItem xmlns:ds="http://schemas.openxmlformats.org/officeDocument/2006/customXml" ds:itemID="{FE2B6BDE-DAE8-4E3D-82D4-56B8E098FC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1178</TotalTime>
  <Pages>13</Pages>
  <Words>3146</Words>
  <Characters>19835</Characters>
  <Application>Microsoft Office Word</Application>
  <DocSecurity>0</DocSecurity>
  <Lines>585</Lines>
  <Paragraphs>273</Paragraphs>
  <ScaleCrop>false</ScaleCrop>
  <Company>Statsbygg</Company>
  <LinksUpToDate>false</LinksUpToDate>
  <CharactersWithSpaces>22834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elkr</dc:creator>
  <cp:lastModifiedBy>Aydogdu, Burak</cp:lastModifiedBy>
  <cp:revision>253</cp:revision>
  <dcterms:created xsi:type="dcterms:W3CDTF">2020-11-18T10:24:00Z</dcterms:created>
  <dcterms:modified xsi:type="dcterms:W3CDTF">2026-08-13T08:12:00Z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nskaffelseskategori">
    <vt:lpwstr>458;#Konkurransegrunnlag|7cf2bc49-c0f8-4d4e-bde7-5f76a5d2da55</vt:lpwstr>
  </property>
  <property fmtid="{D5CDD505-2E9C-101B-9397-08002B2CF9AE}" pid="5" name="ArchivedBy">
    <vt:lpwstr/>
  </property>
  <property fmtid="{D5CDD505-2E9C-101B-9397-08002B2CF9AE}" pid="6" name="ArchivedTo">
    <vt:lpwstr/>
  </property>
  <property fmtid="{D5CDD505-2E9C-101B-9397-08002B2CF9AE}" pid="7" name="ArchivedToRegistryEntry">
    <vt:lpwstr/>
  </property>
  <property fmtid="{D5CDD505-2E9C-101B-9397-08002B2CF9AE}" pid="8" name="ArchivedToRegistryEntry0">
    <vt:lpwstr/>
  </property>
  <property fmtid="{D5CDD505-2E9C-101B-9397-08002B2CF9AE}" pid="9" name="authors">
    <vt:lpwstr>Bjørnstad, Mona (monb)</vt:lpwstr>
  </property>
  <property fmtid="{D5CDD505-2E9C-101B-9397-08002B2CF9AE}" pid="10" name="authors_0">
    <vt:lpwstr>Bjørnstad, Mona (monb)</vt:lpwstr>
  </property>
  <property fmtid="{D5CDD505-2E9C-101B-9397-08002B2CF9AE}" pid="11" name="authors_1">
    <vt:lpwstr/>
  </property>
  <property fmtid="{D5CDD505-2E9C-101B-9397-08002B2CF9AE}" pid="12" name="authors_2">
    <vt:lpwstr/>
  </property>
  <property fmtid="{D5CDD505-2E9C-101B-9397-08002B2CF9AE}" pid="13" name="authors_3">
    <vt:lpwstr/>
  </property>
  <property fmtid="{D5CDD505-2E9C-101B-9397-08002B2CF9AE}" pid="14" name="authors_4">
    <vt:lpwstr/>
  </property>
  <property fmtid="{D5CDD505-2E9C-101B-9397-08002B2CF9AE}" pid="15" name="authors_5">
    <vt:lpwstr/>
  </property>
  <property fmtid="{D5CDD505-2E9C-101B-9397-08002B2CF9AE}" pid="16" name="a_content_type">
    <vt:lpwstr>msw12</vt:lpwstr>
  </property>
  <property fmtid="{D5CDD505-2E9C-101B-9397-08002B2CF9AE}" pid="17" name="a_extended_properties">
    <vt:lpwstr/>
  </property>
  <property fmtid="{D5CDD505-2E9C-101B-9397-08002B2CF9AE}" pid="18" name="a_retention_date">
    <vt:lpwstr/>
  </property>
  <property fmtid="{D5CDD505-2E9C-101B-9397-08002B2CF9AE}" pid="19" name="ComplianceAssetId">
    <vt:lpwstr/>
  </property>
  <property fmtid="{D5CDD505-2E9C-101B-9397-08002B2CF9AE}" pid="20" name="ContentTypeId">
    <vt:lpwstr>0x010100BB7B3C87742A69499C00906994549296006F6D90171C5F214E9C1C06EE084791B4</vt:lpwstr>
  </property>
  <property fmtid="{D5CDD505-2E9C-101B-9397-08002B2CF9AE}" pid="21" name="dl_aspekt.dl_dokument_nr">
    <vt:lpwstr/>
  </property>
  <property fmtid="{D5CDD505-2E9C-101B-9397-08002B2CF9AE}" pid="22" name="Dokumenttype">
    <vt:lpwstr/>
  </property>
  <property fmtid="{D5CDD505-2E9C-101B-9397-08002B2CF9AE}" pid="23" name="keywords">
    <vt:lpwstr>Behovsforståelse;Investeringscase mal</vt:lpwstr>
  </property>
  <property fmtid="{D5CDD505-2E9C-101B-9397-08002B2CF9AE}" pid="24" name="Kvalitetsomr_x00e5_de">
    <vt:lpwstr/>
  </property>
  <property fmtid="{D5CDD505-2E9C-101B-9397-08002B2CF9AE}" pid="25" name="Kvalitetsområde">
    <vt:lpwstr>382;#Anskaffelser:Varer og tjenester:Håndverker-Over terksel-Åpent anbud|b1c1efaf-350f-44de-ad93-7952a9a8346f</vt:lpwstr>
  </property>
  <property fmtid="{D5CDD505-2E9C-101B-9397-08002B2CF9AE}" pid="26" name="lcf76f155ced4ddcb4097134ff3c332f">
    <vt:lpwstr/>
  </property>
  <property fmtid="{D5CDD505-2E9C-101B-9397-08002B2CF9AE}" pid="27" name="MediaServiceImageTags">
    <vt:lpwstr/>
  </property>
  <property fmtid="{D5CDD505-2E9C-101B-9397-08002B2CF9AE}" pid="28" name="object_name">
    <vt:lpwstr>Investeringscase mal</vt:lpwstr>
  </property>
  <property fmtid="{D5CDD505-2E9C-101B-9397-08002B2CF9AE}" pid="29" name="Order">
    <vt:r8>1696600</vt:r8>
  </property>
  <property fmtid="{D5CDD505-2E9C-101B-9397-08002B2CF9AE}" pid="30" name="owner_name">
    <vt:lpwstr>Mona Bjørnstad</vt:lpwstr>
  </property>
  <property fmtid="{D5CDD505-2E9C-101B-9397-08002B2CF9AE}" pid="31" name="r_access_date">
    <vt:lpwstr>13.08.2018</vt:lpwstr>
  </property>
  <property fmtid="{D5CDD505-2E9C-101B-9397-08002B2CF9AE}" pid="32" name="r_aspect_name">
    <vt:lpwstr>cis_annotation_aspect;defaultdatatypeaspect;sb_mal_aspekt</vt:lpwstr>
  </property>
  <property fmtid="{D5CDD505-2E9C-101B-9397-08002B2CF9AE}" pid="33" name="r_creation_date">
    <vt:lpwstr>13.08.2018</vt:lpwstr>
  </property>
  <property fmtid="{D5CDD505-2E9C-101B-9397-08002B2CF9AE}" pid="34" name="r_creator_name">
    <vt:lpwstr>dmsbdoc</vt:lpwstr>
  </property>
  <property fmtid="{D5CDD505-2E9C-101B-9397-08002B2CF9AE}" pid="35" name="r_full_content_size">
    <vt:lpwstr>59521.0</vt:lpwstr>
  </property>
  <property fmtid="{D5CDD505-2E9C-101B-9397-08002B2CF9AE}" pid="36" name="r_lock_date">
    <vt:lpwstr/>
  </property>
  <property fmtid="{D5CDD505-2E9C-101B-9397-08002B2CF9AE}" pid="37" name="r_lock_machine">
    <vt:lpwstr/>
  </property>
  <property fmtid="{D5CDD505-2E9C-101B-9397-08002B2CF9AE}" pid="38" name="r_lock_owner">
    <vt:lpwstr/>
  </property>
  <property fmtid="{D5CDD505-2E9C-101B-9397-08002B2CF9AE}" pid="39" name="r_modifier">
    <vt:lpwstr>dmsbdoc</vt:lpwstr>
  </property>
  <property fmtid="{D5CDD505-2E9C-101B-9397-08002B2CF9AE}" pid="40" name="r_modify_date">
    <vt:lpwstr>13.08.2018</vt:lpwstr>
  </property>
  <property fmtid="{D5CDD505-2E9C-101B-9397-08002B2CF9AE}" pid="41" name="r_object_type">
    <vt:lpwstr>sb_uklassifisert_dokument</vt:lpwstr>
  </property>
  <property fmtid="{D5CDD505-2E9C-101B-9397-08002B2CF9AE}" pid="42" name="r_policy_id">
    <vt:lpwstr>46024bbd800136cf</vt:lpwstr>
  </property>
  <property fmtid="{D5CDD505-2E9C-101B-9397-08002B2CF9AE}" pid="43" name="r_version_label">
    <vt:lpwstr>2.0;CURRENT;Gyldig</vt:lpwstr>
  </property>
  <property fmtid="{D5CDD505-2E9C-101B-9397-08002B2CF9AE}" pid="44" name="sb_anskaffelse_aspekt.sb_anskaffelse_id">
    <vt:lpwstr/>
  </property>
  <property fmtid="{D5CDD505-2E9C-101B-9397-08002B2CF9AE}" pid="45" name="sb_anskaffelse_aspekt.sb_anskaffelse_navn">
    <vt:lpwstr/>
  </property>
  <property fmtid="{D5CDD505-2E9C-101B-9397-08002B2CF9AE}" pid="46" name="sb_anskaffelse_id">
    <vt:lpwstr/>
  </property>
  <property fmtid="{D5CDD505-2E9C-101B-9397-08002B2CF9AE}" pid="47" name="sb_anskaffelse_navn">
    <vt:lpwstr/>
  </property>
  <property fmtid="{D5CDD505-2E9C-101B-9397-08002B2CF9AE}" pid="48" name="sb_arbeidsrom_endret">
    <vt:lpwstr/>
  </property>
  <property fmtid="{D5CDD505-2E9C-101B-9397-08002B2CF9AE}" pid="49" name="sb_arbeidsrom_opprettet">
    <vt:lpwstr>RedaktorromHUSET</vt:lpwstr>
  </property>
  <property fmtid="{D5CDD505-2E9C-101B-9397-08002B2CF9AE}" pid="50" name="sb_detalj_id">
    <vt:lpwstr/>
  </property>
  <property fmtid="{D5CDD505-2E9C-101B-9397-08002B2CF9AE}" pid="51" name="sb_dokumenttype">
    <vt:lpwstr>Annet</vt:lpwstr>
  </property>
  <property fmtid="{D5CDD505-2E9C-101B-9397-08002B2CF9AE}" pid="52" name="sb_dokument_nr">
    <vt:lpwstr>190373</vt:lpwstr>
  </property>
  <property fmtid="{D5CDD505-2E9C-101B-9397-08002B2CF9AE}" pid="53" name="sb_eiendom_aspekt.sb_bygg_id">
    <vt:lpwstr/>
  </property>
  <property fmtid="{D5CDD505-2E9C-101B-9397-08002B2CF9AE}" pid="54" name="sb_eiendom_aspekt.sb_eiendom_id">
    <vt:lpwstr/>
  </property>
  <property fmtid="{D5CDD505-2E9C-101B-9397-08002B2CF9AE}" pid="55" name="sb_eiendom_aspekt.sb_matrikkel_nr">
    <vt:lpwstr/>
  </property>
  <property fmtid="{D5CDD505-2E9C-101B-9397-08002B2CF9AE}" pid="56" name="sb_eiendom_aspekt.sb_tomte_nr">
    <vt:lpwstr/>
  </property>
  <property fmtid="{D5CDD505-2E9C-101B-9397-08002B2CF9AE}" pid="57" name="sb_eier_enhet">
    <vt:lpwstr>Areal- og konseptutvikling RA</vt:lpwstr>
  </property>
  <property fmtid="{D5CDD505-2E9C-101B-9397-08002B2CF9AE}" pid="58" name="sb_etasje">
    <vt:lpwstr/>
  </property>
  <property fmtid="{D5CDD505-2E9C-101B-9397-08002B2CF9AE}" pid="59" name="sb_fag_omrade">
    <vt:lpwstr/>
  </property>
  <property fmtid="{D5CDD505-2E9C-101B-9397-08002B2CF9AE}" pid="60" name="sb_fra">
    <vt:lpwstr/>
  </property>
  <property fmtid="{D5CDD505-2E9C-101B-9397-08002B2CF9AE}" pid="61" name="sb_funksjonsomraade">
    <vt:lpwstr/>
  </property>
  <property fmtid="{D5CDD505-2E9C-101B-9397-08002B2CF9AE}" pid="62" name="sb_godkjenningskommentar">
    <vt:lpwstr/>
  </property>
  <property fmtid="{D5CDD505-2E9C-101B-9397-08002B2CF9AE}" pid="63" name="sb_godkjenningskommentar_0">
    <vt:lpwstr/>
  </property>
  <property fmtid="{D5CDD505-2E9C-101B-9397-08002B2CF9AE}" pid="64" name="sb_godkjenningskommentar_1">
    <vt:lpwstr/>
  </property>
  <property fmtid="{D5CDD505-2E9C-101B-9397-08002B2CF9AE}" pid="65" name="sb_godkjenningskommentar_2">
    <vt:lpwstr/>
  </property>
  <property fmtid="{D5CDD505-2E9C-101B-9397-08002B2CF9AE}" pid="66" name="sb_godkjenningskommentar_3">
    <vt:lpwstr/>
  </property>
  <property fmtid="{D5CDD505-2E9C-101B-9397-08002B2CF9AE}" pid="67" name="sb_godkjenningskommentar_4">
    <vt:lpwstr/>
  </property>
  <property fmtid="{D5CDD505-2E9C-101B-9397-08002B2CF9AE}" pid="68" name="sb_godkjenningskommentar_5">
    <vt:lpwstr/>
  </property>
  <property fmtid="{D5CDD505-2E9C-101B-9397-08002B2CF9AE}" pid="69" name="sb_godkjenningskommentar_6">
    <vt:lpwstr/>
  </property>
  <property fmtid="{D5CDD505-2E9C-101B-9397-08002B2CF9AE}" pid="70" name="sb_godkjent_av">
    <vt:lpwstr>Sylte, Brit (bsy)</vt:lpwstr>
  </property>
  <property fmtid="{D5CDD505-2E9C-101B-9397-08002B2CF9AE}" pid="71" name="sb_godkjent_av_0">
    <vt:lpwstr>Sylte, Brit (bsy)</vt:lpwstr>
  </property>
  <property fmtid="{D5CDD505-2E9C-101B-9397-08002B2CF9AE}" pid="72" name="sb_godkjent_av_0.sb_department">
    <vt:lpwstr>Avdeling for rådgivning og tidligfase</vt:lpwstr>
  </property>
  <property fmtid="{D5CDD505-2E9C-101B-9397-08002B2CF9AE}" pid="73" name="sb_godkjent_av_0.sb_displayname">
    <vt:lpwstr>Brit Sylte</vt:lpwstr>
  </property>
  <property fmtid="{D5CDD505-2E9C-101B-9397-08002B2CF9AE}" pid="74" name="sb_godkjent_av_0.sb_title">
    <vt:lpwstr>avdelingsdirektør</vt:lpwstr>
  </property>
  <property fmtid="{D5CDD505-2E9C-101B-9397-08002B2CF9AE}" pid="75" name="sb_godkjent_av_1">
    <vt:lpwstr/>
  </property>
  <property fmtid="{D5CDD505-2E9C-101B-9397-08002B2CF9AE}" pid="76" name="sb_godkjent_av_1.sb_department">
    <vt:lpwstr/>
  </property>
  <property fmtid="{D5CDD505-2E9C-101B-9397-08002B2CF9AE}" pid="77" name="sb_godkjent_av_1.sb_displayname">
    <vt:lpwstr/>
  </property>
  <property fmtid="{D5CDD505-2E9C-101B-9397-08002B2CF9AE}" pid="78" name="sb_godkjent_av_1.sb_title">
    <vt:lpwstr/>
  </property>
  <property fmtid="{D5CDD505-2E9C-101B-9397-08002B2CF9AE}" pid="79" name="sb_godkjent_av_2">
    <vt:lpwstr/>
  </property>
  <property fmtid="{D5CDD505-2E9C-101B-9397-08002B2CF9AE}" pid="80" name="sb_godkjent_av_2.sb_department">
    <vt:lpwstr/>
  </property>
  <property fmtid="{D5CDD505-2E9C-101B-9397-08002B2CF9AE}" pid="81" name="sb_godkjent_av_3">
    <vt:lpwstr/>
  </property>
  <property fmtid="{D5CDD505-2E9C-101B-9397-08002B2CF9AE}" pid="82" name="sb_godkjent_av_3.sb_department">
    <vt:lpwstr/>
  </property>
  <property fmtid="{D5CDD505-2E9C-101B-9397-08002B2CF9AE}" pid="83" name="sb_godkjent_av_3.sb_title">
    <vt:lpwstr/>
  </property>
  <property fmtid="{D5CDD505-2E9C-101B-9397-08002B2CF9AE}" pid="84" name="sb_godkjent_av_4">
    <vt:lpwstr/>
  </property>
  <property fmtid="{D5CDD505-2E9C-101B-9397-08002B2CF9AE}" pid="85" name="sb_godkjent_av_4.sb_title">
    <vt:lpwstr/>
  </property>
  <property fmtid="{D5CDD505-2E9C-101B-9397-08002B2CF9AE}" pid="86" name="sb_godkjent_av_5">
    <vt:lpwstr/>
  </property>
  <property fmtid="{D5CDD505-2E9C-101B-9397-08002B2CF9AE}" pid="87" name="sb_godkjent_av_5.sb_department">
    <vt:lpwstr/>
  </property>
  <property fmtid="{D5CDD505-2E9C-101B-9397-08002B2CF9AE}" pid="88" name="sb_godkjent_av_5.sb_title">
    <vt:lpwstr/>
  </property>
  <property fmtid="{D5CDD505-2E9C-101B-9397-08002B2CF9AE}" pid="89" name="sb_godkjent_av_6">
    <vt:lpwstr/>
  </property>
  <property fmtid="{D5CDD505-2E9C-101B-9397-08002B2CF9AE}" pid="90" name="sb_godkjent_av_6.sb_department">
    <vt:lpwstr/>
  </property>
  <property fmtid="{D5CDD505-2E9C-101B-9397-08002B2CF9AE}" pid="91" name="sb_godkjent_av_6.sb_title">
    <vt:lpwstr/>
  </property>
  <property fmtid="{D5CDD505-2E9C-101B-9397-08002B2CF9AE}" pid="92" name="sb_godkjent_dato">
    <vt:lpwstr>13.08.2018</vt:lpwstr>
  </property>
  <property fmtid="{D5CDD505-2E9C-101B-9397-08002B2CF9AE}" pid="93" name="sb_godkjent_dato_0">
    <vt:lpwstr>13.08.2018</vt:lpwstr>
  </property>
  <property fmtid="{D5CDD505-2E9C-101B-9397-08002B2CF9AE}" pid="94" name="sb_godkjent_dato_1">
    <vt:lpwstr/>
  </property>
  <property fmtid="{D5CDD505-2E9C-101B-9397-08002B2CF9AE}" pid="95" name="sb_godkjent_dato_2">
    <vt:lpwstr/>
  </property>
  <property fmtid="{D5CDD505-2E9C-101B-9397-08002B2CF9AE}" pid="96" name="sb_godkjent_dato_3">
    <vt:lpwstr/>
  </property>
  <property fmtid="{D5CDD505-2E9C-101B-9397-08002B2CF9AE}" pid="97" name="sb_godkjent_dato_4">
    <vt:lpwstr/>
  </property>
  <property fmtid="{D5CDD505-2E9C-101B-9397-08002B2CF9AE}" pid="98" name="sb_godkjent_dato_5">
    <vt:lpwstr/>
  </property>
  <property fmtid="{D5CDD505-2E9C-101B-9397-08002B2CF9AE}" pid="99" name="sb_godkjent_dato_6">
    <vt:lpwstr/>
  </property>
  <property fmtid="{D5CDD505-2E9C-101B-9397-08002B2CF9AE}" pid="100" name="sb_kontrakt_aspekt.sb_kontrakt_navn">
    <vt:lpwstr/>
  </property>
  <property fmtid="{D5CDD505-2E9C-101B-9397-08002B2CF9AE}" pid="101" name="sb_kontrakt_aspekt.sb_kontrakt_nr">
    <vt:lpwstr/>
  </property>
  <property fmtid="{D5CDD505-2E9C-101B-9397-08002B2CF9AE}" pid="102" name="sb_kontrakt_bestemmelse">
    <vt:lpwstr/>
  </property>
  <property fmtid="{D5CDD505-2E9C-101B-9397-08002B2CF9AE}" pid="103" name="sb_kontrakt_navn">
    <vt:lpwstr/>
  </property>
  <property fmtid="{D5CDD505-2E9C-101B-9397-08002B2CF9AE}" pid="104" name="sb_kontrakt_nr">
    <vt:lpwstr/>
  </property>
  <property fmtid="{D5CDD505-2E9C-101B-9397-08002B2CF9AE}" pid="105" name="sb_kontrakt_part">
    <vt:lpwstr/>
  </property>
  <property fmtid="{D5CDD505-2E9C-101B-9397-08002B2CF9AE}" pid="106" name="sb_kvalitet_kategori">
    <vt:lpwstr/>
  </property>
  <property fmtid="{D5CDD505-2E9C-101B-9397-08002B2CF9AE}" pid="107" name="sb_mal_navn">
    <vt:lpwstr>Word dokument - blank</vt:lpwstr>
  </property>
  <property fmtid="{D5CDD505-2E9C-101B-9397-08002B2CF9AE}" pid="108" name="sb_mal_object_id">
    <vt:lpwstr>09024bbd809ddfa2</vt:lpwstr>
  </property>
  <property fmtid="{D5CDD505-2E9C-101B-9397-08002B2CF9AE}" pid="109" name="sb_motedato">
    <vt:lpwstr/>
  </property>
  <property fmtid="{D5CDD505-2E9C-101B-9397-08002B2CF9AE}" pid="110" name="sb_motetype">
    <vt:lpwstr/>
  </property>
  <property fmtid="{D5CDD505-2E9C-101B-9397-08002B2CF9AE}" pid="111" name="sb_nedslagsfelt">
    <vt:lpwstr/>
  </property>
  <property fmtid="{D5CDD505-2E9C-101B-9397-08002B2CF9AE}" pid="112" name="sb_overordnet_kontrakt_nr">
    <vt:lpwstr/>
  </property>
  <property fmtid="{D5CDD505-2E9C-101B-9397-08002B2CF9AE}" pid="113" name="sb_po_nr">
    <vt:lpwstr/>
  </property>
  <property fmtid="{D5CDD505-2E9C-101B-9397-08002B2CF9AE}" pid="114" name="sb_prosjekt_aspekt.sb_ig_punkt">
    <vt:lpwstr/>
  </property>
  <property fmtid="{D5CDD505-2E9C-101B-9397-08002B2CF9AE}" pid="115" name="sb_prosjekt_aspekt.sb_morprosjekt_nr">
    <vt:lpwstr/>
  </property>
  <property fmtid="{D5CDD505-2E9C-101B-9397-08002B2CF9AE}" pid="116" name="sb_prosjekt_aspekt.sb_prosjektfase">
    <vt:lpwstr/>
  </property>
  <property fmtid="{D5CDD505-2E9C-101B-9397-08002B2CF9AE}" pid="117" name="sb_prosjekt_aspekt.sb_prosjektleder">
    <vt:lpwstr/>
  </property>
  <property fmtid="{D5CDD505-2E9C-101B-9397-08002B2CF9AE}" pid="118" name="sb_prosjekt_aspekt.sb_prosjekttype">
    <vt:lpwstr/>
  </property>
  <property fmtid="{D5CDD505-2E9C-101B-9397-08002B2CF9AE}" pid="119" name="sb_prosjekt_aspekt.sb_prosjekt_navn">
    <vt:lpwstr/>
  </property>
  <property fmtid="{D5CDD505-2E9C-101B-9397-08002B2CF9AE}" pid="120" name="sb_prosjekt_aspekt.sb_prosjekt_nr">
    <vt:lpwstr/>
  </property>
  <property fmtid="{D5CDD505-2E9C-101B-9397-08002B2CF9AE}" pid="121" name="sb_rom">
    <vt:lpwstr/>
  </property>
  <property fmtid="{D5CDD505-2E9C-101B-9397-08002B2CF9AE}" pid="122" name="sb_status">
    <vt:lpwstr>Godkjent</vt:lpwstr>
  </property>
  <property fmtid="{D5CDD505-2E9C-101B-9397-08002B2CF9AE}" pid="123" name="sb_tegning_nr">
    <vt:lpwstr/>
  </property>
  <property fmtid="{D5CDD505-2E9C-101B-9397-08002B2CF9AE}" pid="124" name="sb_temp">
    <vt:lpwstr/>
  </property>
  <property fmtid="{D5CDD505-2E9C-101B-9397-08002B2CF9AE}" pid="125" name="sb_til">
    <vt:lpwstr/>
  </property>
  <property fmtid="{D5CDD505-2E9C-101B-9397-08002B2CF9AE}" pid="126" name="Status">
    <vt:lpwstr/>
  </property>
  <property fmtid="{D5CDD505-2E9C-101B-9397-08002B2CF9AE}" pid="127" name="subject">
    <vt:lpwstr/>
  </property>
  <property fmtid="{D5CDD505-2E9C-101B-9397-08002B2CF9AE}" pid="128" name="TaxCatchAll">
    <vt:lpwstr/>
  </property>
  <property fmtid="{D5CDD505-2E9C-101B-9397-08002B2CF9AE}" pid="129" name="TaxKeyword">
    <vt:lpwstr/>
  </property>
  <property fmtid="{D5CDD505-2E9C-101B-9397-08002B2CF9AE}" pid="130" name="TemplateUrl">
    <vt:lpwstr/>
  </property>
  <property fmtid="{D5CDD505-2E9C-101B-9397-08002B2CF9AE}" pid="131" name="title">
    <vt:lpwstr>Investeringscase mal</vt:lpwstr>
  </property>
  <property fmtid="{D5CDD505-2E9C-101B-9397-08002B2CF9AE}" pid="132" name="TriggerFlowInfo">
    <vt:lpwstr/>
  </property>
  <property fmtid="{D5CDD505-2E9C-101B-9397-08002B2CF9AE}" pid="133" name="Visbane">
    <vt:lpwstr/>
  </property>
  <property fmtid="{D5CDD505-2E9C-101B-9397-08002B2CF9AE}" pid="134" name="xd_ProgID">
    <vt:lpwstr/>
  </property>
  <property fmtid="{D5CDD505-2E9C-101B-9397-08002B2CF9AE}" pid="135" name="xd_Signature">
    <vt:bool>false</vt:bool>
  </property>
  <property fmtid="{D5CDD505-2E9C-101B-9397-08002B2CF9AE}" pid="136" name="z478">
    <vt:lpwstr>44</vt:lpwstr>
  </property>
  <property fmtid="{D5CDD505-2E9C-101B-9397-08002B2CF9AE}" pid="137" name="_ExtendedDescription">
    <vt:lpwstr/>
  </property>
  <property fmtid="{D5CDD505-2E9C-101B-9397-08002B2CF9AE}" pid="138" name="_PRP.flettetekst_godkjent_dokument">
    <vt:lpwstr>Dette dokumentet er elektronisk godkjent.</vt:lpwstr>
  </property>
  <property fmtid="{D5CDD505-2E9C-101B-9397-08002B2CF9AE}" pid="139" name="_PRP.flettetekst_godkjent_dokument_nb-NO">
    <vt:lpwstr>Dette dokumentet er elektronisk godkjent.</vt:lpwstr>
  </property>
</Properties>
</file>